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791FF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791FF4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9A0E3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СУББОТА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9A54C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9A0E3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9A0E3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27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декабря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E818CF" w:rsidRDefault="00FE4991" w:rsidP="00E818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3B3EF6">
              <w:rPr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9A54C7" w:rsidRPr="00B9564A">
              <w:rPr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="009A54C7" w:rsidRPr="00B9564A">
              <w:rPr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9A0E36">
              <w:rPr>
                <w:i/>
                <w:color w:val="000000"/>
                <w:sz w:val="24"/>
                <w:szCs w:val="24"/>
                <w:lang w:eastAsia="ru-RU"/>
              </w:rPr>
              <w:t>Решение Собрания депутатов от 26.12.2025г. №144 Об утверждении схемы многомандатных избирательных округов по выборам депутатов Недвиговского сельского поселения</w:t>
            </w:r>
            <w:r w:rsidR="00B80A22" w:rsidRPr="00B9564A">
              <w:rPr>
                <w:i/>
                <w:color w:val="000000"/>
                <w:lang w:eastAsia="ru-RU"/>
              </w:rPr>
              <w:t xml:space="preserve">………. </w:t>
            </w:r>
            <w:proofErr w:type="gramStart"/>
            <w:r w:rsidR="00B80A22" w:rsidRPr="00B9564A">
              <w:rPr>
                <w:i/>
                <w:color w:val="000000"/>
                <w:lang w:eastAsia="ru-RU"/>
              </w:rPr>
              <w:t xml:space="preserve">2 </w:t>
            </w:r>
            <w:r w:rsidR="00050BBA" w:rsidRPr="00B9564A">
              <w:rPr>
                <w:i/>
                <w:color w:val="000000"/>
                <w:lang w:eastAsia="ru-RU"/>
              </w:rPr>
              <w:t xml:space="preserve"> стр.</w:t>
            </w:r>
            <w:r w:rsidRPr="00B9564A">
              <w:rPr>
                <w:i/>
                <w:color w:val="000000"/>
                <w:lang w:eastAsia="ru-RU"/>
              </w:rPr>
              <w:t>.</w:t>
            </w:r>
            <w:proofErr w:type="gramEnd"/>
          </w:p>
          <w:p w:rsidR="00B9564A" w:rsidRDefault="00B9564A" w:rsidP="00E818CF">
            <w:pPr>
              <w:jc w:val="both"/>
              <w:rPr>
                <w:i/>
                <w:color w:val="000000"/>
                <w:lang w:eastAsia="ru-RU"/>
              </w:rPr>
            </w:pPr>
            <w:proofErr w:type="gramStart"/>
            <w:r>
              <w:rPr>
                <w:i/>
                <w:color w:val="000000"/>
                <w:lang w:eastAsia="ru-RU"/>
              </w:rPr>
              <w:t xml:space="preserve">2. </w:t>
            </w:r>
            <w:r w:rsidR="00E818CF" w:rsidRPr="00B9564A">
              <w:rPr>
                <w:i/>
                <w:color w:val="000000"/>
                <w:sz w:val="24"/>
                <w:szCs w:val="24"/>
                <w:lang w:eastAsia="ru-RU"/>
              </w:rPr>
              <w:t>»</w:t>
            </w:r>
            <w:proofErr w:type="gramEnd"/>
            <w:r w:rsidR="00E818CF"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…… </w:t>
            </w:r>
            <w:r w:rsidR="009A0E36">
              <w:rPr>
                <w:i/>
                <w:color w:val="000000"/>
                <w:sz w:val="24"/>
                <w:szCs w:val="24"/>
                <w:lang w:eastAsia="ru-RU"/>
              </w:rPr>
              <w:t>Решение Собрания депутатов от 26.12.2025г. №145 Об из</w:t>
            </w:r>
            <w:r w:rsidR="009A0E36">
              <w:rPr>
                <w:rFonts w:ascii="Times New Roman" w:hAnsi="Times New Roman" w:cs="Times New Roman"/>
                <w:i/>
                <w:sz w:val="24"/>
                <w:szCs w:val="24"/>
              </w:rPr>
              <w:t>менении структуры аппарата Администрации Недвиговского сельского поселения</w:t>
            </w:r>
            <w:r w:rsidR="00E818CF" w:rsidRPr="00B9564A">
              <w:rPr>
                <w:i/>
                <w:color w:val="000000"/>
                <w:lang w:eastAsia="ru-RU"/>
              </w:rPr>
              <w:t xml:space="preserve">………. </w:t>
            </w:r>
            <w:r w:rsidR="009A0E36">
              <w:rPr>
                <w:i/>
                <w:color w:val="000000"/>
                <w:lang w:eastAsia="ru-RU"/>
              </w:rPr>
              <w:t>5</w:t>
            </w:r>
            <w:r w:rsidR="00E818CF" w:rsidRPr="00B9564A">
              <w:rPr>
                <w:i/>
                <w:color w:val="000000"/>
                <w:lang w:eastAsia="ru-RU"/>
              </w:rPr>
              <w:t xml:space="preserve"> </w:t>
            </w:r>
            <w:proofErr w:type="gramStart"/>
            <w:r w:rsidR="00E818CF" w:rsidRPr="00B9564A">
              <w:rPr>
                <w:i/>
                <w:color w:val="000000"/>
                <w:lang w:eastAsia="ru-RU"/>
              </w:rPr>
              <w:t>стр..</w:t>
            </w:r>
            <w:proofErr w:type="gramEnd"/>
          </w:p>
          <w:p w:rsidR="007426B2" w:rsidRDefault="00E818CF" w:rsidP="007426B2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i/>
                <w:color w:val="000000"/>
                <w:lang w:eastAsia="ru-RU"/>
              </w:rPr>
              <w:t xml:space="preserve">3. 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>»</w:t>
            </w:r>
            <w:proofErr w:type="gramEnd"/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…… </w:t>
            </w:r>
            <w:r w:rsidR="009A0E36">
              <w:rPr>
                <w:i/>
                <w:color w:val="000000"/>
                <w:sz w:val="24"/>
                <w:szCs w:val="24"/>
                <w:lang w:eastAsia="ru-RU"/>
              </w:rPr>
              <w:t xml:space="preserve">Решение Собрания депутатов от 26.12.2025г. №146 О внесении </w:t>
            </w:r>
            <w:proofErr w:type="spellStart"/>
            <w:r w:rsidR="009A0E36">
              <w:rPr>
                <w:i/>
                <w:color w:val="000000"/>
                <w:sz w:val="24"/>
                <w:szCs w:val="24"/>
                <w:lang w:eastAsia="ru-RU"/>
              </w:rPr>
              <w:t>измемний</w:t>
            </w:r>
            <w:proofErr w:type="spellEnd"/>
            <w:r w:rsidR="009A0E36">
              <w:rPr>
                <w:i/>
                <w:color w:val="000000"/>
                <w:sz w:val="24"/>
                <w:szCs w:val="24"/>
                <w:lang w:eastAsia="ru-RU"/>
              </w:rPr>
              <w:t xml:space="preserve"> в Решение от 30.11.2022г. № 49 «Об установлении налога на имущество физических лиц в муниципальном образовании Недвиговское сельское </w:t>
            </w:r>
            <w:proofErr w:type="spellStart"/>
            <w:r w:rsidR="009A0E36">
              <w:rPr>
                <w:i/>
                <w:color w:val="000000"/>
                <w:sz w:val="24"/>
                <w:szCs w:val="24"/>
                <w:lang w:eastAsia="ru-RU"/>
              </w:rPr>
              <w:t>посление</w:t>
            </w:r>
            <w:proofErr w:type="spellEnd"/>
            <w:r w:rsidR="009A0E36">
              <w:rPr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7426B2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………. </w:t>
            </w:r>
            <w:proofErr w:type="gramStart"/>
            <w:r w:rsidR="007E280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6</w:t>
            </w:r>
            <w:r w:rsidR="007426B2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стр..</w:t>
            </w:r>
            <w:proofErr w:type="gramEnd"/>
          </w:p>
          <w:p w:rsidR="009A0E36" w:rsidRDefault="009A0E36" w:rsidP="009A0E36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i/>
                <w:color w:val="000000"/>
                <w:lang w:eastAsia="ru-RU"/>
              </w:rPr>
              <w:t xml:space="preserve">4. 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>»</w:t>
            </w:r>
            <w:proofErr w:type="gramEnd"/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…… </w:t>
            </w:r>
            <w:r>
              <w:rPr>
                <w:i/>
                <w:color w:val="000000"/>
                <w:sz w:val="24"/>
                <w:szCs w:val="24"/>
                <w:lang w:eastAsia="ru-RU"/>
              </w:rPr>
              <w:t>Решение Собрания депутатов от 26.12.2025г. №147 О внесении изменений в Решение от 28.11.2023г. №82 «Об установлении земельного налога в муниц</w:t>
            </w:r>
            <w:bookmarkStart w:id="0" w:name="_GoBack"/>
            <w:bookmarkEnd w:id="0"/>
            <w:r>
              <w:rPr>
                <w:i/>
                <w:color w:val="000000"/>
                <w:sz w:val="24"/>
                <w:szCs w:val="24"/>
                <w:lang w:eastAsia="ru-RU"/>
              </w:rPr>
              <w:t>ипальном образовании Недвиговское сельское поселение»</w:t>
            </w: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………. </w:t>
            </w:r>
            <w:proofErr w:type="gramStart"/>
            <w:r w:rsidR="007E280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стр..</w:t>
            </w:r>
            <w:proofErr w:type="gramEnd"/>
          </w:p>
          <w:p w:rsidR="009A0E36" w:rsidRPr="00791FF4" w:rsidRDefault="009A0E36" w:rsidP="009A0E36">
            <w:pPr>
              <w:jc w:val="both"/>
              <w:rPr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i/>
                <w:color w:val="000000"/>
                <w:lang w:eastAsia="ru-RU"/>
              </w:rPr>
              <w:t xml:space="preserve">5. 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>»</w:t>
            </w:r>
            <w:proofErr w:type="gramEnd"/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…… </w:t>
            </w:r>
            <w:r>
              <w:rPr>
                <w:i/>
                <w:color w:val="000000"/>
                <w:sz w:val="24"/>
                <w:szCs w:val="24"/>
                <w:lang w:eastAsia="ru-RU"/>
              </w:rPr>
              <w:t>Решение Собрания депутатов от 26.12.2025г. №148 от 26.12.2025г.</w:t>
            </w:r>
            <w:r w:rsidR="00791FF4" w:rsidRPr="00791FF4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lang w:eastAsia="ru-RU"/>
              </w:rPr>
              <w:t xml:space="preserve"> </w:t>
            </w:r>
            <w:r w:rsidR="00791FF4" w:rsidRPr="00791FF4">
              <w:rPr>
                <w:i/>
                <w:color w:val="000000"/>
                <w:sz w:val="24"/>
                <w:szCs w:val="24"/>
                <w:lang w:eastAsia="ru-RU"/>
              </w:rPr>
              <w:t xml:space="preserve">О внесении изменений в Решение Собрания депутатов Недвиговского сельского поселения от 27.12.2024 г. № 126 «О бюджете Недвиговского сельского поселения Мясниковского района на 2025 год и на плановый период 2026 и 2027 </w:t>
            </w:r>
            <w:proofErr w:type="gramStart"/>
            <w:r w:rsidR="00791FF4" w:rsidRPr="00791FF4">
              <w:rPr>
                <w:i/>
                <w:color w:val="000000"/>
                <w:sz w:val="24"/>
                <w:szCs w:val="24"/>
                <w:lang w:eastAsia="ru-RU"/>
              </w:rPr>
              <w:t>годов»</w:t>
            </w:r>
            <w:r w:rsidRPr="00791F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Pr="00791F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……. </w:t>
            </w:r>
            <w:proofErr w:type="gramStart"/>
            <w:r w:rsidR="007E2809" w:rsidRPr="00791F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</w:t>
            </w:r>
            <w:r w:rsidRPr="00791F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стр..</w:t>
            </w:r>
            <w:proofErr w:type="gramEnd"/>
          </w:p>
          <w:p w:rsidR="009A0E36" w:rsidRDefault="009A0E36" w:rsidP="009A0E36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i/>
                <w:color w:val="000000"/>
                <w:lang w:eastAsia="ru-RU"/>
              </w:rPr>
              <w:t xml:space="preserve">6. 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>»</w:t>
            </w:r>
            <w:proofErr w:type="gramEnd"/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…… </w:t>
            </w:r>
            <w:r>
              <w:rPr>
                <w:i/>
                <w:color w:val="000000"/>
                <w:sz w:val="24"/>
                <w:szCs w:val="24"/>
                <w:lang w:eastAsia="ru-RU"/>
              </w:rPr>
              <w:t xml:space="preserve">Решение Собрания депутатов от 26.12.2025г. №149от 26.12.2025г. «О бюджете </w:t>
            </w:r>
            <w:proofErr w:type="spellStart"/>
            <w:r>
              <w:rPr>
                <w:i/>
                <w:color w:val="000000"/>
                <w:sz w:val="24"/>
                <w:szCs w:val="24"/>
                <w:lang w:eastAsia="ru-RU"/>
              </w:rPr>
              <w:t>недвиговского</w:t>
            </w:r>
            <w:proofErr w:type="spellEnd"/>
            <w:r>
              <w:rPr>
                <w:i/>
                <w:color w:val="000000"/>
                <w:sz w:val="24"/>
                <w:szCs w:val="24"/>
                <w:lang w:eastAsia="ru-RU"/>
              </w:rPr>
              <w:t xml:space="preserve"> сельского </w:t>
            </w:r>
            <w:proofErr w:type="spellStart"/>
            <w:r>
              <w:rPr>
                <w:i/>
                <w:color w:val="000000"/>
                <w:sz w:val="24"/>
                <w:szCs w:val="24"/>
                <w:lang w:eastAsia="ru-RU"/>
              </w:rPr>
              <w:t>посления</w:t>
            </w:r>
            <w:proofErr w:type="spellEnd"/>
            <w:r>
              <w:rPr>
                <w:i/>
                <w:color w:val="000000"/>
                <w:sz w:val="24"/>
                <w:szCs w:val="24"/>
                <w:lang w:eastAsia="ru-RU"/>
              </w:rPr>
              <w:t xml:space="preserve"> Мясниковского района на 2026год и плановый период 2027 и 2028 годов</w:t>
            </w:r>
            <w:proofErr w:type="gramStart"/>
            <w:r>
              <w:rPr>
                <w:i/>
                <w:color w:val="000000"/>
                <w:sz w:val="24"/>
                <w:szCs w:val="24"/>
                <w:lang w:eastAsia="ru-RU"/>
              </w:rPr>
              <w:t>».</w:t>
            </w: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……. </w:t>
            </w:r>
            <w:r w:rsidR="00791FF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27</w:t>
            </w: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стр..</w:t>
            </w:r>
            <w:proofErr w:type="gramEnd"/>
          </w:p>
          <w:p w:rsidR="009A0E36" w:rsidRDefault="009A0E36" w:rsidP="009A0E36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9A0E36" w:rsidRDefault="009A0E36" w:rsidP="007426B2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7426B2" w:rsidRPr="00E818CF" w:rsidRDefault="007426B2" w:rsidP="00E818CF">
            <w:pPr>
              <w:jc w:val="both"/>
              <w:rPr>
                <w:i/>
                <w:color w:val="000000"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D725E" w:rsidRDefault="00ED725E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68F" w:rsidRDefault="0006468F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E36" w:rsidRPr="009A0E36" w:rsidRDefault="009A0E36" w:rsidP="009A0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0E36">
        <w:rPr>
          <w:rFonts w:ascii="Times New Roman" w:eastAsia="Calibri" w:hAnsi="Times New Roman" w:cs="Times New Roman"/>
          <w:sz w:val="28"/>
          <w:szCs w:val="28"/>
        </w:rPr>
        <w:t>РОССИЙСКАЯ ФЕДЕРАЦИЯ</w:t>
      </w:r>
    </w:p>
    <w:p w:rsidR="009A0E36" w:rsidRPr="009A0E36" w:rsidRDefault="009A0E36" w:rsidP="009A0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0E36">
        <w:rPr>
          <w:rFonts w:ascii="Times New Roman" w:eastAsia="Calibri" w:hAnsi="Times New Roman" w:cs="Times New Roman"/>
          <w:sz w:val="28"/>
          <w:szCs w:val="28"/>
        </w:rPr>
        <w:t>РОСТОВСКАЯ ОБЛАСТЬ, МЯСНИКОВСКИЙ РАЙОН</w:t>
      </w:r>
    </w:p>
    <w:p w:rsidR="009A0E36" w:rsidRPr="009A0E36" w:rsidRDefault="009A0E36" w:rsidP="009A0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0E36">
        <w:rPr>
          <w:rFonts w:ascii="Times New Roman" w:eastAsia="Calibri" w:hAnsi="Times New Roman" w:cs="Times New Roman"/>
          <w:sz w:val="28"/>
          <w:szCs w:val="28"/>
        </w:rPr>
        <w:t>МУНИЦИПАЛЬНОЕ ОБРАЗОВАНИЕ «НЕДВИГОВСКОЕ СЕЛЬСКОЕ ПОСЕЛЕНИЕ»</w:t>
      </w:r>
    </w:p>
    <w:p w:rsidR="009A0E36" w:rsidRPr="009A0E36" w:rsidRDefault="009A0E36" w:rsidP="009A0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0E36" w:rsidRPr="009A0E36" w:rsidRDefault="009A0E36" w:rsidP="009A0E36">
      <w:pPr>
        <w:pBdr>
          <w:bottom w:val="single" w:sz="12" w:space="1" w:color="auto"/>
        </w:pBd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0E36">
        <w:rPr>
          <w:rFonts w:ascii="Times New Roman" w:eastAsia="Calibri" w:hAnsi="Times New Roman" w:cs="Times New Roman"/>
          <w:sz w:val="28"/>
          <w:szCs w:val="28"/>
        </w:rPr>
        <w:t>СОБРАНИЕ ДЕПУТАТОВ НЕДВИГОВСКОГО СЕЛЬСКОГО ПОСЕЛЕНИЯ</w:t>
      </w:r>
    </w:p>
    <w:p w:rsidR="009A0E36" w:rsidRPr="009A0E36" w:rsidRDefault="009A0E36" w:rsidP="009A0E3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0E36" w:rsidRPr="009A0E36" w:rsidRDefault="009A0E36" w:rsidP="009A0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0E36">
        <w:rPr>
          <w:rFonts w:ascii="Times New Roman" w:eastAsia="Calibri" w:hAnsi="Times New Roman" w:cs="Times New Roman"/>
          <w:sz w:val="28"/>
          <w:szCs w:val="28"/>
        </w:rPr>
        <w:t>РЕШЕНИЕ</w:t>
      </w:r>
    </w:p>
    <w:p w:rsidR="009A0E36" w:rsidRPr="009A0E36" w:rsidRDefault="009A0E36" w:rsidP="009A0E3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0E36" w:rsidRPr="009A0E36" w:rsidRDefault="009A0E36" w:rsidP="009A0E3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36">
        <w:rPr>
          <w:rFonts w:ascii="Times New Roman" w:eastAsia="Calibri" w:hAnsi="Times New Roman" w:cs="Times New Roman"/>
          <w:sz w:val="28"/>
          <w:szCs w:val="28"/>
        </w:rPr>
        <w:t xml:space="preserve">           Принято</w:t>
      </w:r>
    </w:p>
    <w:p w:rsidR="009A0E36" w:rsidRPr="009A0E36" w:rsidRDefault="009A0E36" w:rsidP="009A0E3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0E36">
        <w:rPr>
          <w:rFonts w:ascii="Times New Roman" w:eastAsia="Calibri" w:hAnsi="Times New Roman" w:cs="Times New Roman"/>
          <w:sz w:val="28"/>
          <w:szCs w:val="28"/>
        </w:rPr>
        <w:t xml:space="preserve">Собранием депутатов                    №144                      </w:t>
      </w:r>
      <w:proofErr w:type="gramStart"/>
      <w:r w:rsidRPr="009A0E36">
        <w:rPr>
          <w:rFonts w:ascii="Times New Roman" w:eastAsia="Calibri" w:hAnsi="Times New Roman" w:cs="Times New Roman"/>
          <w:sz w:val="28"/>
          <w:szCs w:val="28"/>
        </w:rPr>
        <w:t xml:space="preserve">   «</w:t>
      </w:r>
      <w:proofErr w:type="gramEnd"/>
      <w:r w:rsidRPr="009A0E36">
        <w:rPr>
          <w:rFonts w:ascii="Times New Roman" w:eastAsia="Calibri" w:hAnsi="Times New Roman" w:cs="Times New Roman"/>
          <w:sz w:val="28"/>
          <w:szCs w:val="28"/>
        </w:rPr>
        <w:t>15» декабря 2025</w:t>
      </w:r>
      <w:r w:rsidRPr="009A0E3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A0E36">
        <w:rPr>
          <w:rFonts w:ascii="Times New Roman" w:eastAsia="Calibri" w:hAnsi="Times New Roman" w:cs="Times New Roman"/>
          <w:sz w:val="28"/>
          <w:szCs w:val="28"/>
        </w:rPr>
        <w:t xml:space="preserve">года  </w:t>
      </w:r>
      <w:r w:rsidRPr="009A0E3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</w:p>
    <w:p w:rsidR="009A0E36" w:rsidRPr="009A0E36" w:rsidRDefault="009A0E36" w:rsidP="009A0E36">
      <w:pPr>
        <w:ind w:right="4138"/>
        <w:rPr>
          <w:rFonts w:ascii="Times New Roman" w:eastAsia="Calibri" w:hAnsi="Times New Roman" w:cs="Times New Roman"/>
          <w:sz w:val="28"/>
          <w:szCs w:val="28"/>
        </w:rPr>
      </w:pPr>
      <w:bookmarkStart w:id="1" w:name="OLE_LINK6"/>
      <w:bookmarkStart w:id="2" w:name="OLE_LINK7"/>
    </w:p>
    <w:bookmarkEnd w:id="1"/>
    <w:bookmarkEnd w:id="2"/>
    <w:p w:rsidR="009A0E36" w:rsidRPr="009A0E36" w:rsidRDefault="009A0E36" w:rsidP="009A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E36" w:rsidRPr="009A0E36" w:rsidRDefault="009A0E36" w:rsidP="009A0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E36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схемы многомандатных избирательных округов по выборам депутатов Недвиговского сельского поселения».</w:t>
      </w: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A0E36" w:rsidRPr="009A0E36" w:rsidRDefault="009A0E36" w:rsidP="009A0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A0E36" w:rsidRPr="009A0E36" w:rsidRDefault="009A0E36" w:rsidP="009A0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A0E3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связи с предстоящими в 2026 году выборами депутатов Недвиговского сельского поселения Мясниковского района Ростовской области, в соответствии с п.2 ст.18 Федерального закона от 12.06.2002 №67-ФЗ «Об основных гарантиях избирательных прав и права на участие в референдуме граждан Российской Федерации» на основании </w:t>
      </w:r>
      <w:r w:rsidRPr="009A0E3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Устава муниципального образования «Недвиговское сельское поселение», собрание депутатов </w:t>
      </w:r>
    </w:p>
    <w:p w:rsidR="009A0E36" w:rsidRPr="009A0E36" w:rsidRDefault="009A0E36" w:rsidP="009A0E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A0E36" w:rsidRPr="009A0E36" w:rsidRDefault="009A0E36" w:rsidP="009A0E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9A0E36">
        <w:rPr>
          <w:rFonts w:ascii="Times New Roman" w:eastAsia="Times New Roman" w:hAnsi="Times New Roman" w:cs="Times New Roman"/>
          <w:sz w:val="28"/>
          <w:szCs w:val="28"/>
          <w:lang w:eastAsia="x-none"/>
        </w:rPr>
        <w:t>РЕШИЛО</w:t>
      </w:r>
      <w:r w:rsidRPr="009A0E3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:</w:t>
      </w:r>
    </w:p>
    <w:p w:rsidR="009A0E36" w:rsidRPr="009A0E36" w:rsidRDefault="009A0E36" w:rsidP="009A0E3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A0E36" w:rsidRPr="009A0E36" w:rsidRDefault="009A0E36" w:rsidP="009A0E3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0E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Утвердить </w:t>
      </w:r>
      <w:r w:rsidRPr="009A0E3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Недвиговского многомандатного избирательного округа №1 в соответствии с описанием его границ согласно Приложению №1</w:t>
      </w:r>
    </w:p>
    <w:p w:rsidR="009A0E36" w:rsidRPr="009A0E36" w:rsidRDefault="009A0E36" w:rsidP="009A0E3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proofErr w:type="gramStart"/>
      <w:r w:rsidRPr="009A0E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</w:t>
      </w:r>
      <w:r w:rsidRPr="009A0E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Утвердить</w:t>
      </w:r>
      <w:proofErr w:type="gramEnd"/>
      <w:r w:rsidRPr="009A0E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A0E3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Веселовского многомандатного избирательного округа №2 в соответствии с описанием его границ согласно Приложению №2</w:t>
      </w:r>
    </w:p>
    <w:p w:rsidR="009A0E36" w:rsidRPr="009A0E36" w:rsidRDefault="009A0E36" w:rsidP="009A0E3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A0E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Администрации Недвиговского сельского поселения обеспечить выполнение настоящего решения.</w:t>
      </w:r>
    </w:p>
    <w:p w:rsidR="009A0E36" w:rsidRPr="009A0E36" w:rsidRDefault="009A0E36" w:rsidP="009A0E36">
      <w:pPr>
        <w:spacing w:after="0" w:line="240" w:lineRule="atLeast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3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4</w:t>
      </w:r>
      <w:r w:rsidRPr="009A0E36">
        <w:rPr>
          <w:rFonts w:ascii="Times New Roman" w:eastAsia="Calibri" w:hAnsi="Times New Roman" w:cs="Times New Roman"/>
          <w:sz w:val="28"/>
          <w:szCs w:val="28"/>
        </w:rPr>
        <w:t>. Настоящее решение вступает в силу со дня его официального опубликования.</w:t>
      </w: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E36" w:rsidRPr="009A0E36" w:rsidRDefault="009A0E36" w:rsidP="009A0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E36" w:rsidRPr="009A0E36" w:rsidRDefault="009A0E36" w:rsidP="009A0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E36" w:rsidRPr="009A0E36" w:rsidRDefault="009A0E36" w:rsidP="009A0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E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3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9A0E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Локтионова О.И.</w:t>
      </w: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W w:w="5245" w:type="dxa"/>
        <w:tblInd w:w="4644" w:type="dxa"/>
        <w:tblLayout w:type="fixed"/>
        <w:tblLook w:val="0000" w:firstRow="0" w:lastRow="0" w:firstColumn="0" w:lastColumn="0" w:noHBand="0" w:noVBand="0"/>
      </w:tblPr>
      <w:tblGrid>
        <w:gridCol w:w="5245"/>
      </w:tblGrid>
      <w:tr w:rsidR="009A0E36" w:rsidRPr="009A0E36" w:rsidTr="00A14D41">
        <w:tc>
          <w:tcPr>
            <w:tcW w:w="5245" w:type="dxa"/>
          </w:tcPr>
          <w:p w:rsidR="009A0E36" w:rsidRPr="009A0E36" w:rsidRDefault="009A0E36" w:rsidP="009A0E36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</w:rPr>
            </w:pPr>
            <w:r w:rsidRPr="009A0E36">
              <w:rPr>
                <w:rFonts w:ascii="Times New Roman" w:eastAsia="Calibri" w:hAnsi="Times New Roman" w:cs="Times New Roman"/>
              </w:rPr>
              <w:t>Приложение №1</w:t>
            </w:r>
          </w:p>
          <w:p w:rsidR="009A0E36" w:rsidRPr="009A0E36" w:rsidRDefault="009A0E36" w:rsidP="009A0E36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9A0E36">
              <w:rPr>
                <w:rFonts w:ascii="Times New Roman" w:eastAsia="Calibri" w:hAnsi="Times New Roman" w:cs="Times New Roman"/>
              </w:rPr>
              <w:t xml:space="preserve">к Решению Собрания депутатов Недвиговского сельского поселения </w:t>
            </w: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«Об утверждении схемы многомандатных избирательных округов по выборам депутатов Недвиговского сельского поселения</w:t>
            </w:r>
            <w:proofErr w:type="gramStart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».№</w:t>
            </w:r>
            <w:proofErr w:type="gramEnd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144 от 15.12.2025г.</w:t>
            </w:r>
          </w:p>
          <w:p w:rsidR="009A0E36" w:rsidRPr="009A0E36" w:rsidRDefault="009A0E36" w:rsidP="009A0E36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9A0E36" w:rsidRPr="009A0E36" w:rsidRDefault="009A0E36" w:rsidP="009A0E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0E36" w:rsidRPr="009A0E36" w:rsidRDefault="009A0E36" w:rsidP="009A0E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Calibri" w:eastAsia="Calibri" w:hAnsi="Calibri" w:cs="Times New Roman"/>
          <w:noProof/>
          <w:lang w:eastAsia="ru-RU"/>
        </w:rPr>
      </w:pPr>
      <w:r w:rsidRPr="009A0E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38850" cy="2486025"/>
            <wp:effectExtent l="0" t="0" r="0" b="9525"/>
            <wp:docPr id="3" name="Рисунок 3" descr="недвиг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недвиговски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36" w:rsidRPr="009A0E36" w:rsidRDefault="009A0E36" w:rsidP="009A0E36">
      <w:pPr>
        <w:spacing w:after="0" w:line="240" w:lineRule="auto"/>
        <w:ind w:left="2127" w:right="152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Границы Недвиговского многомандатного избирательного округа № 1 (5 мандатов)</w:t>
      </w:r>
    </w:p>
    <w:p w:rsidR="009A0E36" w:rsidRPr="009A0E36" w:rsidRDefault="009A0E36" w:rsidP="009A0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879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2"/>
        <w:gridCol w:w="4077"/>
        <w:gridCol w:w="1684"/>
        <w:gridCol w:w="1880"/>
      </w:tblGrid>
      <w:tr w:rsidR="009A0E36" w:rsidRPr="009A0E36" w:rsidTr="00A14D41">
        <w:trPr>
          <w:trHeight w:val="1118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Номер избирательного участка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Границы избирательного округа (перечень населенных пунктов)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  <w:t>Место нахождения участковой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  <w:t xml:space="preserve"> избирательной комиссии, телефон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  <w:t>Место нахождения помещения для голосования</w:t>
            </w:r>
          </w:p>
        </w:tc>
      </w:tr>
      <w:tr w:rsidR="009A0E36" w:rsidRPr="009A0E36" w:rsidTr="00A14D41">
        <w:trPr>
          <w:trHeight w:val="1391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№ 1259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Хутор Хапры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х. Хапры, 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пер. Макаренко, 9 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(здание </w:t>
            </w:r>
            <w:proofErr w:type="spellStart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Хаперской</w:t>
            </w:r>
            <w:proofErr w:type="spellEnd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школы №15)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3-81-16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х. Хапры, 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пер. Макаренко, 9 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(здание </w:t>
            </w:r>
            <w:proofErr w:type="spellStart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Хаперской</w:t>
            </w:r>
            <w:proofErr w:type="spellEnd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школы №15)</w:t>
            </w:r>
          </w:p>
        </w:tc>
      </w:tr>
      <w:tr w:rsidR="009A0E36" w:rsidRPr="009A0E36" w:rsidTr="00A14D41">
        <w:trPr>
          <w:trHeight w:val="1937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№ 1260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Хутор Недвиговка – кроме </w:t>
            </w:r>
            <w:proofErr w:type="spellStart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ул.Молодежная</w:t>
            </w:r>
            <w:proofErr w:type="spellEnd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с д.40 по д.52, ул. Художника Чернышева с д.1 по д.21(нечет.),  ул. Октябрьская с д.57 по д.73(нечет.),с д.74 по д.112, ул. Ченцова с д.50 по д.122(чет), с д.123 по д.179, ул. Южная с д.1 по д..23, ул. 5-я Линия с д.1 по д.5, пер. Учхозовского, ул. Донской, ул. Успенской ; с/т «Родник»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х. Недвиговка, 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ул. Ченцова, 9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(здание СДК)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2-02-39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х. Недвиговка, 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ул. Ченцова, 9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(здание СДК) </w:t>
            </w:r>
          </w:p>
        </w:tc>
      </w:tr>
    </w:tbl>
    <w:p w:rsidR="009A0E36" w:rsidRPr="009A0E36" w:rsidRDefault="009A0E36" w:rsidP="009A0E3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9A0E36" w:rsidRPr="009A0E36" w:rsidRDefault="009A0E36" w:rsidP="009A0E36">
      <w:pPr>
        <w:spacing w:after="0" w:line="240" w:lineRule="auto"/>
        <w:ind w:firstLine="34"/>
        <w:rPr>
          <w:rFonts w:ascii="Times New Roman" w:eastAsia="Calibri" w:hAnsi="Times New Roman" w:cs="Times New Roman"/>
        </w:rPr>
      </w:pPr>
      <w:r w:rsidRPr="009A0E36">
        <w:rPr>
          <w:rFonts w:ascii="Times New Roman" w:eastAsia="Calibri" w:hAnsi="Times New Roman" w:cs="Times New Roman"/>
        </w:rPr>
        <w:t>Приложение №2</w:t>
      </w:r>
    </w:p>
    <w:p w:rsidR="009A0E36" w:rsidRPr="009A0E36" w:rsidRDefault="009A0E36" w:rsidP="009A0E36">
      <w:pPr>
        <w:spacing w:after="0"/>
        <w:jc w:val="both"/>
        <w:rPr>
          <w:rFonts w:ascii="Times New Roman" w:eastAsia="Calibri" w:hAnsi="Times New Roman" w:cs="Times New Roman"/>
        </w:rPr>
      </w:pPr>
      <w:r w:rsidRPr="009A0E36">
        <w:rPr>
          <w:rFonts w:ascii="Times New Roman" w:eastAsia="Calibri" w:hAnsi="Times New Roman" w:cs="Times New Roman"/>
        </w:rPr>
        <w:t xml:space="preserve">к Решению Собрания депутатов Недвиговского сельского поселения </w:t>
      </w:r>
      <w:r w:rsidRPr="009A0E36">
        <w:rPr>
          <w:rFonts w:ascii="Times New Roman" w:eastAsia="Times New Roman" w:hAnsi="Times New Roman" w:cs="Times New Roman"/>
          <w:lang w:eastAsia="ru-RU"/>
        </w:rPr>
        <w:t>«Об утверждении схемы многомандатных избирательных округов по выборам депутатов Недвиговского сельского поселения</w:t>
      </w:r>
      <w:proofErr w:type="gramStart"/>
      <w:r w:rsidRPr="009A0E36">
        <w:rPr>
          <w:rFonts w:ascii="Times New Roman" w:eastAsia="Times New Roman" w:hAnsi="Times New Roman" w:cs="Times New Roman"/>
          <w:lang w:eastAsia="ru-RU"/>
        </w:rPr>
        <w:t>».№</w:t>
      </w:r>
      <w:proofErr w:type="gramEnd"/>
      <w:r w:rsidRPr="009A0E36">
        <w:rPr>
          <w:rFonts w:ascii="Times New Roman" w:eastAsia="Times New Roman" w:hAnsi="Times New Roman" w:cs="Times New Roman"/>
          <w:lang w:eastAsia="ru-RU"/>
        </w:rPr>
        <w:t xml:space="preserve"> 144 от 15.12.2025г.</w:t>
      </w:r>
    </w:p>
    <w:p w:rsidR="009A0E36" w:rsidRPr="009A0E36" w:rsidRDefault="009A0E36" w:rsidP="009A0E3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9A0E36" w:rsidRPr="009A0E36" w:rsidRDefault="009A0E36" w:rsidP="009A0E36">
      <w:pPr>
        <w:spacing w:after="0" w:line="240" w:lineRule="auto"/>
        <w:jc w:val="both"/>
        <w:rPr>
          <w:rFonts w:ascii="Calibri" w:eastAsia="Calibri" w:hAnsi="Calibri" w:cs="Times New Roman"/>
          <w:noProof/>
          <w:lang w:eastAsia="ru-RU"/>
        </w:rPr>
      </w:pPr>
      <w:r w:rsidRPr="009A0E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553075" cy="3638550"/>
            <wp:effectExtent l="0" t="0" r="9525" b="0"/>
            <wp:docPr id="2" name="Рисунок 2" descr="Весел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Веселовски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36" w:rsidRPr="009A0E36" w:rsidRDefault="009A0E36" w:rsidP="009A0E36">
      <w:pPr>
        <w:spacing w:after="0" w:line="240" w:lineRule="auto"/>
        <w:ind w:left="2127" w:right="152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Границы Веселовского многомандатного избирательного округа № 2 (5 мандатов)</w:t>
      </w:r>
    </w:p>
    <w:p w:rsidR="009A0E36" w:rsidRPr="009A0E36" w:rsidRDefault="009A0E36" w:rsidP="009A0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873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4"/>
        <w:gridCol w:w="4049"/>
        <w:gridCol w:w="1672"/>
        <w:gridCol w:w="1867"/>
      </w:tblGrid>
      <w:tr w:rsidR="009A0E36" w:rsidRPr="009A0E36" w:rsidTr="00A14D41">
        <w:trPr>
          <w:trHeight w:val="114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Номер избирательного участка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Границы избирательного округа (перечень населенных пунктов)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  <w:t>Место нахождения участковой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  <w:t xml:space="preserve"> избирательной комиссии, телефон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b/>
                <w:bCs/>
                <w:spacing w:val="-10"/>
                <w:lang w:eastAsia="ru-RU"/>
              </w:rPr>
              <w:t>Место нахождения помещения для голосования</w:t>
            </w:r>
          </w:p>
        </w:tc>
      </w:tr>
      <w:tr w:rsidR="009A0E36" w:rsidRPr="009A0E36" w:rsidTr="00A14D41">
        <w:trPr>
          <w:trHeight w:val="197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№ 1261</w:t>
            </w: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Хутор Недвиговка – ул. Молодежная с д.40 по д.52, </w:t>
            </w:r>
            <w:proofErr w:type="spellStart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ул.Художника</w:t>
            </w:r>
            <w:proofErr w:type="spellEnd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Чернышева с д.1 по д.21(нечет.), ул. Октябрьская с д.57 по д.73(нечет.),с д.74 по д.112, ул. Ченцова с д.50 по д.122(чет), с д.123 по д.179, ул. Южная с д.1 по д..23, ул. 5-я Линия с д.1 по д.5, пер. Учхозовский, ул. Донская, ул. Успенская, с/т «Танаис», с/</w:t>
            </w:r>
            <w:proofErr w:type="spellStart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т»Темерник</w:t>
            </w:r>
            <w:proofErr w:type="spellEnd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х. Недвиговка,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ул. Октябрьская, 72А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(здание </w:t>
            </w:r>
            <w:proofErr w:type="spellStart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Недвиговской</w:t>
            </w:r>
            <w:proofErr w:type="spellEnd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школы №16)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2-03-90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х. Недвиговка,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ул. Октябрьская, 72А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(здание </w:t>
            </w:r>
            <w:proofErr w:type="spellStart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Недвиговской</w:t>
            </w:r>
            <w:proofErr w:type="spellEnd"/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школы №16)</w:t>
            </w:r>
          </w:p>
        </w:tc>
      </w:tr>
      <w:tr w:rsidR="009A0E36" w:rsidRPr="009A0E36" w:rsidTr="00A14D41">
        <w:trPr>
          <w:trHeight w:val="1418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№ 1262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Хутор Веселый;</w:t>
            </w:r>
          </w:p>
          <w:p w:rsidR="009A0E36" w:rsidRPr="009A0E36" w:rsidRDefault="009A0E36" w:rsidP="009A0E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поселок Щедрый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х. Веселый,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 xml:space="preserve"> ул. Новая, 5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(здание Администрации с/п), 2-56-75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х. Веселый,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ул. Новая, 5</w:t>
            </w:r>
          </w:p>
          <w:p w:rsidR="009A0E36" w:rsidRPr="009A0E36" w:rsidRDefault="009A0E36" w:rsidP="009A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E36">
              <w:rPr>
                <w:rFonts w:ascii="Times New Roman" w:eastAsia="Times New Roman" w:hAnsi="Times New Roman" w:cs="Times New Roman"/>
                <w:lang w:eastAsia="ru-RU"/>
              </w:rPr>
              <w:t>(здание Администрации с/п)</w:t>
            </w:r>
          </w:p>
        </w:tc>
      </w:tr>
    </w:tbl>
    <w:p w:rsidR="009A0E36" w:rsidRPr="009A0E36" w:rsidRDefault="009A0E36" w:rsidP="009A0E36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26.12.2025 года                                         № 145                              х. Недвиговка</w:t>
      </w: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>Об изменении структуры аппарата</w:t>
      </w:r>
    </w:p>
    <w:p w:rsidR="007E2809" w:rsidRP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Администрации Недвиговского</w:t>
      </w:r>
    </w:p>
    <w:p w:rsidR="007E2809" w:rsidRP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поселения</w:t>
      </w: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В соответствии с Федеральным законом от 06.10.2003 г.  № 131-ФЗ  </w:t>
      </w:r>
    </w:p>
    <w:p w:rsidR="007E2809" w:rsidRPr="007E2809" w:rsidRDefault="007E2809" w:rsidP="007E28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>«Об общих принципах организации местного самоуправления в Российской Федерации», рассмотрев представление Главы Недвиговского сельского поселения об изменении структуры аппарата Администрации Недвиговского сельского поселения, руководствуясь ст.26 Устава муниципального образования «Недвиговское сельское поселение», Собрание депутатов Недвиговского сельского поселения</w:t>
      </w: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РЕШИЛО:</w:t>
      </w: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1.  Изменить структуру аппарата Администрации Недвиговского сельского поселения (приложение).</w:t>
      </w:r>
    </w:p>
    <w:p w:rsidR="007E2809" w:rsidRPr="007E2809" w:rsidRDefault="007E2809" w:rsidP="007E28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2. Настоящее Решение вступает в силу с 13.01.2026 года.</w:t>
      </w:r>
    </w:p>
    <w:p w:rsidR="007E2809" w:rsidRPr="007E2809" w:rsidRDefault="007E2809" w:rsidP="007E28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3.  Контроль за исполнением настоящего решения возложить на главу Администрации Недвиговского сельского поселения.</w:t>
      </w:r>
    </w:p>
    <w:p w:rsidR="007E2809" w:rsidRPr="007E2809" w:rsidRDefault="007E2809" w:rsidP="007E28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Председатель Собрания депутатов –</w:t>
      </w:r>
    </w:p>
    <w:p w:rsidR="00B9564A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глава Недвиговского </w:t>
      </w:r>
      <w:proofErr w:type="gramStart"/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>сельского  поселения</w:t>
      </w:r>
      <w:proofErr w:type="gramEnd"/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О. И. Локтионова</w:t>
      </w: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0A75D8" w:rsidRDefault="007E2809" w:rsidP="007E280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РОССИЙСКАЯ ФЕДЕРАЦИЯ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РОСТОВСКАЯ ОБЛАСТЬ, МЯСНИКОВСКИЙ РАЙОН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ОБРАЗОВАНИЕ «НЕДВИГОВСКОЕ СЕЛЬСКОЕ ПОСЕЛЕНИЕ»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E2809" w:rsidRPr="000A75D8" w:rsidRDefault="007E2809" w:rsidP="007E2809">
      <w:pPr>
        <w:widowControl w:val="0"/>
        <w:pBdr>
          <w:bottom w:val="single" w:sz="12" w:space="0" w:color="000000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СОБРАНИЕ ДЕПУТАТОВ НЕДВИГОВСКОГО СЕЛЬСКОГО ПОСЕЛЕНИЯ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317" w:lineRule="exact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317" w:lineRule="exact"/>
        <w:jc w:val="center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РЕШЕНИЕ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</w:pP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О внесении изменений в решение Собрания депутатов Недвиговского сельского поселения от 30.11.2022 № 49 «Об установлении налога на имущество физических лиц в муниципальном образовании «Недвиговское сельское поселение Мясниковского района Ростовской области» 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</w:p>
    <w:tbl>
      <w:tblPr>
        <w:tblStyle w:val="TableNormal"/>
        <w:tblW w:w="89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3600"/>
      </w:tblGrid>
      <w:tr w:rsidR="007E2809" w:rsidRPr="000A75D8" w:rsidTr="00A14D41">
        <w:trPr>
          <w:trHeight w:val="590"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0A75D8">
              <w:rPr>
                <w:color w:val="000000" w:themeColor="text1"/>
                <w:sz w:val="28"/>
                <w:szCs w:val="28"/>
              </w:rPr>
              <w:t>Принято Собранием</w:t>
            </w:r>
          </w:p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0A75D8">
              <w:rPr>
                <w:color w:val="000000" w:themeColor="text1"/>
                <w:sz w:val="28"/>
                <w:szCs w:val="28"/>
              </w:rPr>
              <w:t>депутатов Недвиговского сельского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ind w:firstLine="709"/>
              <w:rPr>
                <w:rFonts w:eastAsia="Times New Roman"/>
                <w:color w:val="000000" w:themeColor="text1"/>
                <w:kern w:val="2"/>
                <w:sz w:val="28"/>
                <w:szCs w:val="28"/>
                <w:u w:color="00000A"/>
              </w:rPr>
            </w:pPr>
          </w:p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8"/>
                <w:szCs w:val="28"/>
                <w:u w:color="333333"/>
              </w:rPr>
            </w:pPr>
            <w:r w:rsidRPr="000A75D8">
              <w:rPr>
                <w:color w:val="000000" w:themeColor="text1"/>
                <w:sz w:val="28"/>
                <w:szCs w:val="28"/>
                <w:u w:color="333333"/>
              </w:rPr>
              <w:t xml:space="preserve"> </w:t>
            </w:r>
          </w:p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0A75D8">
              <w:rPr>
                <w:color w:val="000000" w:themeColor="text1"/>
                <w:sz w:val="28"/>
                <w:szCs w:val="28"/>
                <w:u w:color="333333"/>
              </w:rPr>
              <w:t>«26» декабря 2025 года</w:t>
            </w:r>
          </w:p>
        </w:tc>
      </w:tr>
    </w:tbl>
    <w:p w:rsidR="007E2809" w:rsidRPr="000A75D8" w:rsidRDefault="007E2809" w:rsidP="007E2809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E2809" w:rsidRPr="000A75D8" w:rsidRDefault="007E2809" w:rsidP="007E2809">
      <w:pPr>
        <w:spacing w:after="0"/>
        <w:ind w:firstLine="709"/>
        <w:jc w:val="both"/>
        <w:outlineLvl w:val="0"/>
        <w:rPr>
          <w:rStyle w:val="affff8"/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положениями Налогового кодекса Российской Федерации, руководствуясь Уставом Недвиговского сельского поселения</w:t>
      </w:r>
      <w:r w:rsidRPr="000A75D8"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75D8">
        <w:rPr>
          <w:rStyle w:val="affff8"/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Собрание депутатов </w:t>
      </w:r>
      <w:r w:rsidRPr="000A75D8"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>Недвиговского</w:t>
      </w:r>
      <w:r w:rsidRPr="000A75D8">
        <w:rPr>
          <w:rStyle w:val="affff8"/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сельского поселения Мясниковского района Ростовской области</w:t>
      </w:r>
    </w:p>
    <w:p w:rsidR="007E2809" w:rsidRPr="000A75D8" w:rsidRDefault="007E2809" w:rsidP="007E2809">
      <w:pPr>
        <w:widowControl w:val="0"/>
        <w:suppressAutoHyphens/>
        <w:spacing w:after="0"/>
        <w:rPr>
          <w:rStyle w:val="affff8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E2809" w:rsidRPr="000A75D8" w:rsidRDefault="007E2809" w:rsidP="007E2809">
      <w:pPr>
        <w:widowControl w:val="0"/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center"/>
        <w:rPr>
          <w:rStyle w:val="affff8"/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</w:pPr>
      <w:r w:rsidRPr="000A75D8">
        <w:rPr>
          <w:rStyle w:val="affff8"/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РЕШИЛО:</w:t>
      </w:r>
    </w:p>
    <w:p w:rsidR="007E2809" w:rsidRPr="000A75D8" w:rsidRDefault="007E2809" w:rsidP="007E2809">
      <w:pPr>
        <w:widowControl w:val="0"/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both"/>
        <w:rPr>
          <w:rStyle w:val="affff8"/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</w:pPr>
    </w:p>
    <w:p w:rsidR="007E2809" w:rsidRPr="000A75D8" w:rsidRDefault="007E2809" w:rsidP="007E2809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Style w:val="affff8"/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Внести изменения в решение Собрания депутатов Недвиговского сельского поселения 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от 30.11.2022г.  № 49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«Об установлении налога на имущество физических лиц в муниципальном образовании «Недвиговское сельское поселение 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lastRenderedPageBreak/>
        <w:t>Мясниковского района Ростовской области»:</w:t>
      </w:r>
    </w:p>
    <w:p w:rsidR="007E2809" w:rsidRPr="000A75D8" w:rsidRDefault="007E2809" w:rsidP="007E2809">
      <w:pPr>
        <w:pStyle w:val="a5"/>
        <w:widowControl w:val="0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jc w:val="both"/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И</w:t>
      </w:r>
      <w:r w:rsidRPr="000A75D8">
        <w:rPr>
          <w:rStyle w:val="affff8"/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зложи</w:t>
      </w:r>
      <w:r>
        <w:rPr>
          <w:rStyle w:val="affff8"/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ть</w:t>
      </w:r>
      <w:r w:rsidRPr="000A75D8">
        <w:rPr>
          <w:rStyle w:val="affff8"/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подпункт 3 пункта 2 в следующей редакции: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/>
        <w:ind w:firstLine="477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</w:pPr>
      <w:r w:rsidRPr="000A75D8">
        <w:rPr>
          <w:rStyle w:val="affff8"/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«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3) 2,5 процента в отношении объектов налогообложения, кадастровая стоимость каждого из которых превышает 300 миллионов рублей, за исключением объектов незавершенного строительства, проектируемым назначением которых является многоквартирный дом»;</w:t>
      </w:r>
    </w:p>
    <w:p w:rsidR="007E2809" w:rsidRPr="000A75D8" w:rsidRDefault="007E2809" w:rsidP="007E2809">
      <w:pPr>
        <w:pStyle w:val="a5"/>
        <w:widowControl w:val="0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Дополнить п. 4. Подпунктами 16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, 17, 18, 19, 10, 21, 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22 в следующей редакции: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/>
        <w:ind w:left="232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«16) 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лица, проходящие службу в войсках национальной гвардии Российской Федерации и имеющие специальные звания полиции, сотрудники органов внутренних дел Российской Федерации, которые принимают (принимали) участие в специальной военной операции.</w:t>
      </w:r>
    </w:p>
    <w:p w:rsidR="007E2809" w:rsidRPr="000A75D8" w:rsidRDefault="007E2809" w:rsidP="007E2809">
      <w:pPr>
        <w:pStyle w:val="s1"/>
        <w:shd w:val="clear" w:color="auto" w:fill="FFFFFF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A75D8">
        <w:rPr>
          <w:color w:val="000000" w:themeColor="text1"/>
          <w:sz w:val="28"/>
          <w:szCs w:val="28"/>
          <w:shd w:val="clear" w:color="auto" w:fill="FFFFFF"/>
        </w:rPr>
        <w:t>17) лица, выполняющие (выполнявшие) возложенные на них задачи на территориях Украины, Донецкой Народной Республики, Луганской Народной Республики, Запорожской области и Херсонской области в период проведения специальной военной операции:</w:t>
      </w:r>
    </w:p>
    <w:p w:rsidR="007E2809" w:rsidRPr="000A75D8" w:rsidRDefault="007E2809" w:rsidP="007E2809">
      <w:pPr>
        <w:pStyle w:val="s1"/>
        <w:shd w:val="clear" w:color="auto" w:fill="FFFFFF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A75D8">
        <w:rPr>
          <w:color w:val="000000" w:themeColor="text1"/>
          <w:sz w:val="28"/>
          <w:szCs w:val="28"/>
        </w:rPr>
        <w:t>-сотрудники Следственного комитета Российской Федерации, федеральной противопожарной службы Государственной противопожарной службы, уголовно-исполнительной системы Российской Федерации, органов принудительного исполнения Российской Федерации;</w:t>
      </w:r>
    </w:p>
    <w:p w:rsidR="007E2809" w:rsidRPr="000A75D8" w:rsidRDefault="007E2809" w:rsidP="007E2809">
      <w:pPr>
        <w:pStyle w:val="s1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0A75D8">
        <w:rPr>
          <w:color w:val="000000" w:themeColor="text1"/>
          <w:sz w:val="28"/>
          <w:szCs w:val="28"/>
        </w:rPr>
        <w:t>-сотрудники органов внутренних дел Российской Федерации;</w:t>
      </w:r>
    </w:p>
    <w:p w:rsidR="007E2809" w:rsidRPr="000A75D8" w:rsidRDefault="007E2809" w:rsidP="007E2809">
      <w:pPr>
        <w:pStyle w:val="s1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0A75D8">
        <w:rPr>
          <w:color w:val="000000" w:themeColor="text1"/>
          <w:sz w:val="28"/>
          <w:szCs w:val="28"/>
        </w:rPr>
        <w:t>-прокурорские работники;</w:t>
      </w:r>
    </w:p>
    <w:p w:rsidR="007E2809" w:rsidRPr="000A75D8" w:rsidRDefault="007E2809" w:rsidP="007E2809">
      <w:pPr>
        <w:pStyle w:val="s1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0A75D8">
        <w:rPr>
          <w:color w:val="000000" w:themeColor="text1"/>
          <w:sz w:val="28"/>
          <w:szCs w:val="28"/>
        </w:rPr>
        <w:t>-военнослужащие спасательных воинских формирований федерального органа исполнительной власти, уполномоченного на решение задач в области гражданской обороны;</w:t>
      </w:r>
    </w:p>
    <w:p w:rsidR="007E2809" w:rsidRDefault="007E2809" w:rsidP="007E2809">
      <w:pPr>
        <w:widowControl w:val="0"/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18) военнослужащие органов федеральной службы безопасности, войск национальной гвардии Российской Федерации, лица, проходящие службу в войсках национальной гвардии Российской Федерации и имеющие специальные звания полиции, сотрудники органов внутренних дел Российской Федерации, выполняющие (выполнявшие) задачи по оказанию содействия органам федеральной службы безопасности на участках, примыкающих к районам проведения специальной военной операции;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E2809" w:rsidRPr="000A75D8" w:rsidRDefault="007E2809" w:rsidP="007E280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A75D8">
        <w:rPr>
          <w:color w:val="000000" w:themeColor="text1"/>
          <w:sz w:val="28"/>
          <w:szCs w:val="28"/>
          <w:shd w:val="clear" w:color="auto" w:fill="FFFFFF"/>
        </w:rPr>
        <w:t>19)</w:t>
      </w:r>
      <w:r w:rsidRPr="000A75D8">
        <w:rPr>
          <w:color w:val="000000" w:themeColor="text1"/>
          <w:sz w:val="28"/>
          <w:szCs w:val="28"/>
        </w:rPr>
        <w:t xml:space="preserve"> члены семей:</w:t>
      </w:r>
    </w:p>
    <w:p w:rsidR="007E2809" w:rsidRPr="000A75D8" w:rsidRDefault="007E2809" w:rsidP="007E280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3"/>
          <w:szCs w:val="23"/>
          <w:shd w:val="clear" w:color="auto" w:fill="FFFFFF"/>
        </w:rPr>
      </w:pPr>
      <w:r w:rsidRPr="000A75D8">
        <w:rPr>
          <w:color w:val="000000" w:themeColor="text1"/>
          <w:sz w:val="28"/>
          <w:szCs w:val="28"/>
        </w:rPr>
        <w:t xml:space="preserve">- лиц, указанных, в </w:t>
      </w:r>
      <w:proofErr w:type="spellStart"/>
      <w:r w:rsidRPr="000A75D8">
        <w:rPr>
          <w:color w:val="000000" w:themeColor="text1"/>
          <w:sz w:val="28"/>
          <w:szCs w:val="28"/>
        </w:rPr>
        <w:t>п.п</w:t>
      </w:r>
      <w:proofErr w:type="spellEnd"/>
      <w:r w:rsidRPr="000A75D8">
        <w:rPr>
          <w:color w:val="000000" w:themeColor="text1"/>
          <w:sz w:val="28"/>
          <w:szCs w:val="28"/>
        </w:rPr>
        <w:t>. 16</w:t>
      </w:r>
      <w:r>
        <w:rPr>
          <w:color w:val="000000" w:themeColor="text1"/>
          <w:sz w:val="28"/>
          <w:szCs w:val="28"/>
        </w:rPr>
        <w:t xml:space="preserve">, 17, </w:t>
      </w:r>
      <w:r w:rsidRPr="000A75D8">
        <w:rPr>
          <w:color w:val="000000" w:themeColor="text1"/>
          <w:sz w:val="28"/>
          <w:szCs w:val="28"/>
        </w:rPr>
        <w:t>18 настоящего пункта;</w:t>
      </w:r>
      <w:r w:rsidRPr="000A75D8">
        <w:rPr>
          <w:color w:val="000000" w:themeColor="text1"/>
          <w:sz w:val="23"/>
          <w:szCs w:val="23"/>
          <w:shd w:val="clear" w:color="auto" w:fill="FFFFFF"/>
        </w:rPr>
        <w:t xml:space="preserve"> </w:t>
      </w:r>
    </w:p>
    <w:p w:rsidR="007E2809" w:rsidRPr="000A75D8" w:rsidRDefault="007E2809" w:rsidP="007E280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A75D8">
        <w:rPr>
          <w:color w:val="000000" w:themeColor="text1"/>
          <w:sz w:val="28"/>
          <w:szCs w:val="28"/>
          <w:shd w:val="clear" w:color="auto" w:fill="FFFFFF"/>
        </w:rPr>
        <w:t xml:space="preserve">- военнослужащих органов федеральной службы безопасности, органов государственной охраны, проходящих военную службу по контракту в воинских </w:t>
      </w:r>
      <w:r w:rsidRPr="000A75D8">
        <w:rPr>
          <w:color w:val="000000" w:themeColor="text1"/>
          <w:sz w:val="28"/>
          <w:szCs w:val="28"/>
          <w:shd w:val="clear" w:color="auto" w:fill="FFFFFF"/>
        </w:rPr>
        <w:lastRenderedPageBreak/>
        <w:t>частях, органах, организациях, учреждениях и подразделениях, дислоцированных (расположенных) на территориях Донецкой Народной Республики, Луганской Народной Республики, Запорожской области и Херсонской области, либо направленных (командированных) на срок не менее трех месяцев для временного исполнения обязанностей по вакантным воинским должностям в этих воинских частях, органах, организациях, учреждениях и подразделениях;</w:t>
      </w:r>
    </w:p>
    <w:p w:rsidR="007E2809" w:rsidRPr="000A75D8" w:rsidRDefault="007E2809" w:rsidP="007E2809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7E2809" w:rsidRPr="000A75D8" w:rsidRDefault="007E2809" w:rsidP="007E2809">
      <w:pPr>
        <w:pStyle w:val="s1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A75D8">
        <w:rPr>
          <w:color w:val="000000" w:themeColor="text1"/>
          <w:sz w:val="28"/>
          <w:szCs w:val="28"/>
          <w:shd w:val="clear" w:color="auto" w:fill="FFFFFF"/>
        </w:rPr>
        <w:t>20) члены семей:</w:t>
      </w:r>
    </w:p>
    <w:p w:rsidR="007E2809" w:rsidRPr="00C040B7" w:rsidRDefault="007E2809" w:rsidP="007E280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040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лиц, указанных 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п.п</w:t>
      </w:r>
      <w:proofErr w:type="spellEnd"/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. 16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17, 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18 настоящего пункта</w:t>
      </w:r>
      <w:r w:rsidRPr="00C040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лиц, относящихся к ветеранам боевых действий в соответствии с </w:t>
      </w:r>
      <w:hyperlink r:id="rId11" w:anchor="/document/10103548/entry/13123" w:history="1">
        <w:r w:rsidRPr="000A75D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подпунктами 2.3</w:t>
        </w:r>
      </w:hyperlink>
      <w:r w:rsidRPr="00C040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 </w:t>
      </w:r>
      <w:hyperlink r:id="rId12" w:anchor="/document/10103548/entry/1319" w:history="1">
        <w:r w:rsidRPr="000A75D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9 пункта 1 статьи 3</w:t>
        </w:r>
      </w:hyperlink>
      <w:r w:rsidRPr="00C040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Федерального закона от 12 января 1995 года N 5-ФЗ "О ветеранах", погибших (умерших) в период участия в специальной военной операции (при выполнении задач в период проведения специальной военной операции). К числу погибших относятся также лица, умершие до истечения одного года со дня их увольнения с военной службы (увольнения со службы, прекращения трудового договора или иных правоотношений), вследствие увечья (ранения, травмы, контузии) или заболевания, полученных ими в период проведения специальной военной операции (при выполнении задач в период проведения специальной военной операции);</w:t>
      </w:r>
    </w:p>
    <w:p w:rsidR="007E2809" w:rsidRPr="000A75D8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C040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лиц, погибших (умерших) в связи с участием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 года;</w:t>
      </w:r>
    </w:p>
    <w:p w:rsidR="007E2809" w:rsidRPr="000A75D8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21) 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физические лица - в отношении объектов налогообложения, расположенных на территории, на которой в соответствии с законодательством Российской Федерации введены режимы чрезвычайного положения, чрезвычайной ситуации или правовой режим контртеррористической операции и в отношении жителей которой принято решение о временном отселении (эвакуации), - за весь налоговый период, в котором действовал соответствующий режим.</w:t>
      </w:r>
    </w:p>
    <w:p w:rsidR="007E2809" w:rsidRPr="000A75D8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1.3. Дополнить пункт 4 абзацами:</w:t>
      </w:r>
    </w:p>
    <w:p w:rsidR="007E2809" w:rsidRPr="000A75D8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«Действие положений </w:t>
      </w:r>
      <w:proofErr w:type="spellStart"/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п.п</w:t>
      </w:r>
      <w:proofErr w:type="spellEnd"/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16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17. 18, </w:t>
      </w:r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настоящего пункта распространяются на правоотношения, связанные с исчислением налога за налоговые периоды 2022-2025г.г.</w:t>
      </w:r>
    </w:p>
    <w:p w:rsidR="007E2809" w:rsidRPr="000A75D8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Действие положений </w:t>
      </w:r>
      <w:proofErr w:type="spellStart"/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п.п</w:t>
      </w:r>
      <w:proofErr w:type="spellEnd"/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20 настоящего пункта распространяются на правоотношения, связанные с исчислением налога за налоговые периоды 2022 и 2023 гг.</w:t>
      </w:r>
    </w:p>
    <w:p w:rsidR="007E2809" w:rsidRPr="000A75D8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Действие положений </w:t>
      </w:r>
      <w:proofErr w:type="spellStart"/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п.п</w:t>
      </w:r>
      <w:proofErr w:type="spellEnd"/>
      <w:r w:rsidRPr="000A75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21 настоящего пункта распространяются на правоотношения, связанные с исчислением налога за налоговые периоды 2024 и 2025 гг. </w:t>
      </w:r>
    </w:p>
    <w:p w:rsidR="007E2809" w:rsidRPr="000A75D8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 К членам семей, указанных в 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п.п.19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настоящего пункта, относятся супруг (супруга), несовершеннолетние дети, дети старше 18 лет, ставшие инвалидами до достижения ими возраста 18 лет, дети в возрасте до 23 лет, обучающиеся в образовательных организациях по очной форме обучения, лица, находящиеся на иждивении.</w:t>
      </w:r>
    </w:p>
    <w:p w:rsidR="007E2809" w:rsidRPr="0023246C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Членам семей лиц, указанных в 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п.п.19 настоящего пункта</w:t>
      </w:r>
      <w:r w:rsidRPr="000A75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соответствующая налоговая льгота предоставляется только за период участия указанных лиц в специальной военной операции (при выполнении задач в период проведения специальной военной операции).»</w:t>
      </w:r>
    </w:p>
    <w:p w:rsidR="007E2809" w:rsidRPr="000A75D8" w:rsidRDefault="007E2809" w:rsidP="007E2809">
      <w:pPr>
        <w:widowControl w:val="0"/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>2. Настоящее решение вступает в силу</w:t>
      </w:r>
      <w:r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 xml:space="preserve"> по истечении одного месяца </w:t>
      </w:r>
      <w:r w:rsidRPr="000A75D8"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>со дня его официального опубликования в информационном бюллетене Администрации Не</w:t>
      </w:r>
      <w:r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>двиговского сельского поселения, и распространяется на правоотношения, возникшие с 01.01.2026 г.</w:t>
      </w:r>
      <w:r w:rsidRPr="000A75D8"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E2809" w:rsidRPr="000A75D8" w:rsidRDefault="007E2809" w:rsidP="007E2809">
      <w:pPr>
        <w:widowControl w:val="0"/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Style w:val="affff8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0A75D8"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Контроль за исполнением решения возложить на председателя комиссии по бюджету, экономической политике, налогам и муниципальной собственности.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outlineLvl w:val="0"/>
        <w:rPr>
          <w:rStyle w:val="affff8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E2809" w:rsidRPr="000A75D8" w:rsidRDefault="007E2809" w:rsidP="007E2809">
      <w:pPr>
        <w:widowControl w:val="0"/>
        <w:suppressAutoHyphens/>
        <w:spacing w:after="0" w:line="240" w:lineRule="auto"/>
        <w:outlineLvl w:val="0"/>
        <w:rPr>
          <w:rStyle w:val="affff8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E2809" w:rsidRPr="000A75D8" w:rsidRDefault="007E2809" w:rsidP="007E2809">
      <w:pPr>
        <w:widowControl w:val="0"/>
        <w:suppressAutoHyphens/>
        <w:spacing w:after="0" w:line="240" w:lineRule="auto"/>
        <w:outlineLvl w:val="0"/>
        <w:rPr>
          <w:rStyle w:val="affff8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>Председатель Собрания депутатов -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rPr>
          <w:rStyle w:val="affff8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Style w:val="affff8"/>
          <w:rFonts w:ascii="Times New Roman" w:hAnsi="Times New Roman" w:cs="Times New Roman"/>
          <w:color w:val="000000" w:themeColor="text1"/>
          <w:sz w:val="28"/>
          <w:szCs w:val="28"/>
        </w:rPr>
        <w:t>глава Недвиговского сельского поселения                               О.И. Локтионова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outlineLvl w:val="0"/>
        <w:rPr>
          <w:rStyle w:val="affff8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E2809" w:rsidRPr="000A75D8" w:rsidRDefault="007E2809" w:rsidP="007E2809">
      <w:pPr>
        <w:widowControl w:val="0"/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х.Недвиговка</w:t>
      </w:r>
      <w:proofErr w:type="spellEnd"/>
    </w:p>
    <w:p w:rsidR="007E2809" w:rsidRPr="000A75D8" w:rsidRDefault="007E2809" w:rsidP="007E2809">
      <w:pPr>
        <w:widowControl w:val="0"/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«26» декабря 2025г.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№ 146</w:t>
      </w: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0A75D8" w:rsidRDefault="007E2809" w:rsidP="007E280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РОССИЙСКАЯ ФЕДЕРАЦИЯ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РОСТОВСКАЯ ОБЛАСТЬ, МЯСНИКОВСКИЙ РАЙОН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ОБРАЗОВАНИЕ «НЕДВИГОВСКОЕ СЕЛЬСКОЕ ПОСЕЛЕНИЕ»</w:t>
      </w:r>
    </w:p>
    <w:p w:rsidR="007E2809" w:rsidRPr="000A75D8" w:rsidRDefault="007E2809" w:rsidP="007E2809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E2809" w:rsidRPr="000A75D8" w:rsidRDefault="007E2809" w:rsidP="007E2809">
      <w:pPr>
        <w:widowControl w:val="0"/>
        <w:pBdr>
          <w:bottom w:val="single" w:sz="12" w:space="0" w:color="000000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z w:val="28"/>
          <w:szCs w:val="28"/>
        </w:rPr>
        <w:t>СОБРАНИЕ ДЕПУТАТОВ НЕДВИГОВСКОГО СЕЛЬСКОГО ПОСЕЛЕНИЯ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317" w:lineRule="exact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317" w:lineRule="exact"/>
        <w:jc w:val="center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РЕШЕНИЕ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</w:pP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О внесении изменений в решение Собрания депутатов Недвиговского сельского поселения от 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28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.11.202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3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82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«Об установлении 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земельного 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налога </w:t>
      </w:r>
      <w:r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0A75D8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в муниципальном образовании «Недвиговское сельское поселение Мясниковского района Ростовской области» </w:t>
      </w:r>
    </w:p>
    <w:p w:rsidR="007E2809" w:rsidRPr="000A75D8" w:rsidRDefault="007E2809" w:rsidP="007E280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</w:pPr>
    </w:p>
    <w:tbl>
      <w:tblPr>
        <w:tblStyle w:val="TableNormal"/>
        <w:tblW w:w="898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395"/>
        <w:gridCol w:w="992"/>
        <w:gridCol w:w="3600"/>
      </w:tblGrid>
      <w:tr w:rsidR="007E2809" w:rsidRPr="000A75D8" w:rsidTr="00A14D41">
        <w:trPr>
          <w:trHeight w:val="590"/>
          <w:jc w:val="center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0A75D8">
              <w:rPr>
                <w:color w:val="000000" w:themeColor="text1"/>
                <w:sz w:val="28"/>
                <w:szCs w:val="28"/>
              </w:rPr>
              <w:t>Принято Собранием</w:t>
            </w:r>
          </w:p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0A75D8">
              <w:rPr>
                <w:color w:val="000000" w:themeColor="text1"/>
                <w:sz w:val="28"/>
                <w:szCs w:val="28"/>
              </w:rPr>
              <w:t>депутатов Недвиговского сельского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ind w:firstLine="709"/>
              <w:rPr>
                <w:rFonts w:eastAsia="Times New Roman"/>
                <w:color w:val="000000" w:themeColor="text1"/>
                <w:kern w:val="2"/>
                <w:sz w:val="28"/>
                <w:szCs w:val="28"/>
                <w:u w:color="00000A"/>
              </w:rPr>
            </w:pPr>
          </w:p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8"/>
                <w:szCs w:val="28"/>
                <w:u w:color="333333"/>
              </w:rPr>
            </w:pPr>
            <w:r w:rsidRPr="000A75D8">
              <w:rPr>
                <w:color w:val="000000" w:themeColor="text1"/>
                <w:sz w:val="28"/>
                <w:szCs w:val="28"/>
                <w:u w:color="333333"/>
              </w:rPr>
              <w:t xml:space="preserve"> </w:t>
            </w:r>
          </w:p>
          <w:p w:rsidR="007E2809" w:rsidRPr="000A75D8" w:rsidRDefault="007E2809" w:rsidP="00A14D41">
            <w:pPr>
              <w:widowControl w:val="0"/>
              <w:suppressAutoHyphens/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0A75D8">
              <w:rPr>
                <w:color w:val="000000" w:themeColor="text1"/>
                <w:sz w:val="28"/>
                <w:szCs w:val="28"/>
                <w:u w:color="333333"/>
              </w:rPr>
              <w:t>«26» декабря 2025 года</w:t>
            </w:r>
          </w:p>
        </w:tc>
      </w:tr>
    </w:tbl>
    <w:p w:rsidR="007E2809" w:rsidRPr="00BD7AEA" w:rsidRDefault="007E2809" w:rsidP="007E2809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2809" w:rsidRPr="00BD7AEA" w:rsidRDefault="007E2809" w:rsidP="007E2809">
      <w:pPr>
        <w:spacing w:after="0"/>
        <w:ind w:firstLine="709"/>
        <w:jc w:val="both"/>
        <w:outlineLvl w:val="0"/>
        <w:rPr>
          <w:rStyle w:val="affff8"/>
          <w:rFonts w:ascii="Times New Roman" w:eastAsia="Times New Roman" w:hAnsi="Times New Roman" w:cs="Times New Roman"/>
          <w:spacing w:val="-2"/>
          <w:sz w:val="28"/>
          <w:szCs w:val="28"/>
        </w:rPr>
      </w:pPr>
      <w:r w:rsidRPr="00BD7AEA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положениями Налогового кодекса Российской Федерации, руководствуясь Уставом Недвиговского сельского поселения</w:t>
      </w:r>
      <w:r w:rsidRPr="00BD7AEA">
        <w:rPr>
          <w:rStyle w:val="affff8"/>
          <w:rFonts w:ascii="Times New Roman" w:hAnsi="Times New Roman" w:cs="Times New Roman"/>
          <w:sz w:val="28"/>
          <w:szCs w:val="28"/>
        </w:rPr>
        <w:t xml:space="preserve"> </w:t>
      </w:r>
      <w:r w:rsidRPr="00BD7AEA">
        <w:rPr>
          <w:rStyle w:val="affff8"/>
          <w:rFonts w:ascii="Times New Roman" w:hAnsi="Times New Roman" w:cs="Times New Roman"/>
          <w:spacing w:val="-2"/>
          <w:sz w:val="28"/>
          <w:szCs w:val="28"/>
        </w:rPr>
        <w:t xml:space="preserve">Собрание депутатов </w:t>
      </w:r>
      <w:r w:rsidRPr="00BD7AEA">
        <w:rPr>
          <w:rStyle w:val="affff8"/>
          <w:rFonts w:ascii="Times New Roman" w:hAnsi="Times New Roman" w:cs="Times New Roman"/>
          <w:sz w:val="28"/>
          <w:szCs w:val="28"/>
        </w:rPr>
        <w:t>Недвиговского</w:t>
      </w:r>
      <w:r w:rsidRPr="00BD7AEA">
        <w:rPr>
          <w:rStyle w:val="affff8"/>
          <w:rFonts w:ascii="Times New Roman" w:hAnsi="Times New Roman" w:cs="Times New Roman"/>
          <w:spacing w:val="-2"/>
          <w:sz w:val="28"/>
          <w:szCs w:val="28"/>
        </w:rPr>
        <w:t xml:space="preserve"> сельского поселения Мясниковского района Ростовской области</w:t>
      </w:r>
    </w:p>
    <w:p w:rsidR="007E2809" w:rsidRPr="00BD7AEA" w:rsidRDefault="007E2809" w:rsidP="007E2809">
      <w:pPr>
        <w:widowControl w:val="0"/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center"/>
        <w:rPr>
          <w:rStyle w:val="affff8"/>
          <w:rFonts w:ascii="Times New Roman" w:eastAsia="Times New Roman" w:hAnsi="Times New Roman" w:cs="Times New Roman"/>
          <w:spacing w:val="-2"/>
          <w:sz w:val="28"/>
          <w:szCs w:val="28"/>
        </w:rPr>
      </w:pPr>
      <w:r w:rsidRPr="00BD7AEA">
        <w:rPr>
          <w:rStyle w:val="affff8"/>
          <w:rFonts w:ascii="Times New Roman" w:hAnsi="Times New Roman" w:cs="Times New Roman"/>
          <w:spacing w:val="-2"/>
          <w:sz w:val="28"/>
          <w:szCs w:val="28"/>
        </w:rPr>
        <w:t>РЕШИЛО:</w:t>
      </w:r>
    </w:p>
    <w:p w:rsidR="007E2809" w:rsidRPr="00BD7AEA" w:rsidRDefault="007E2809" w:rsidP="007E2809">
      <w:pPr>
        <w:widowControl w:val="0"/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jc w:val="both"/>
        <w:rPr>
          <w:rStyle w:val="affff8"/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7E2809" w:rsidRPr="00BD7AEA" w:rsidRDefault="007E2809" w:rsidP="007E2809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D7AEA">
        <w:rPr>
          <w:rStyle w:val="affff8"/>
          <w:rFonts w:ascii="Times New Roman" w:hAnsi="Times New Roman" w:cs="Times New Roman"/>
          <w:spacing w:val="-2"/>
          <w:sz w:val="28"/>
          <w:szCs w:val="28"/>
        </w:rPr>
        <w:t xml:space="preserve"> Внести изменения в решение Собрания депутатов Недвиговского сельского поселения </w:t>
      </w:r>
      <w:r w:rsidRPr="00BD7AEA">
        <w:rPr>
          <w:rFonts w:ascii="Times New Roman" w:hAnsi="Times New Roman" w:cs="Times New Roman"/>
          <w:spacing w:val="-1"/>
          <w:sz w:val="28"/>
          <w:szCs w:val="28"/>
        </w:rPr>
        <w:t>от 28.11.2023 № 82 «Об установлении земельного налога   в муниципальном образовании «Недвиговское сельское поселение Мясниковского района Ростовской области»:</w:t>
      </w:r>
    </w:p>
    <w:p w:rsidR="007E2809" w:rsidRPr="00BD7AEA" w:rsidRDefault="007E2809" w:rsidP="007E2809">
      <w:pPr>
        <w:widowControl w:val="0"/>
        <w:shd w:val="clear" w:color="auto" w:fill="FFFFFF"/>
        <w:suppressAutoHyphens/>
        <w:spacing w:after="0"/>
        <w:ind w:left="477"/>
        <w:jc w:val="both"/>
        <w:rPr>
          <w:rFonts w:ascii="Times New Roman" w:hAnsi="Times New Roman" w:cs="Times New Roman"/>
          <w:sz w:val="28"/>
          <w:szCs w:val="28"/>
        </w:rPr>
      </w:pPr>
    </w:p>
    <w:p w:rsidR="007E2809" w:rsidRPr="00BD7AEA" w:rsidRDefault="007E2809" w:rsidP="007E2809">
      <w:pPr>
        <w:pStyle w:val="a5"/>
        <w:widowControl w:val="0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D7AEA">
        <w:rPr>
          <w:rFonts w:ascii="Times New Roman" w:hAnsi="Times New Roman" w:cs="Times New Roman"/>
          <w:spacing w:val="-1"/>
          <w:sz w:val="28"/>
          <w:szCs w:val="28"/>
        </w:rPr>
        <w:t>Дополнить п. 4. Подпунктами 4.7., 4.8.,4.9. в следующей редакции:</w:t>
      </w:r>
    </w:p>
    <w:p w:rsidR="007E2809" w:rsidRPr="00BD7AEA" w:rsidRDefault="007E2809" w:rsidP="007E2809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D7AEA">
        <w:rPr>
          <w:spacing w:val="-1"/>
          <w:sz w:val="28"/>
          <w:szCs w:val="28"/>
        </w:rPr>
        <w:t xml:space="preserve">«4.7. </w:t>
      </w:r>
      <w:r w:rsidRPr="00BD7AEA">
        <w:rPr>
          <w:sz w:val="28"/>
          <w:szCs w:val="28"/>
        </w:rPr>
        <w:t>Общероссийские общественные организации инвалидов (в том числе созданные как союзы общественных организаций инвалидов), среди членов которых инвалиды и их законные представители составляют не менее 80 процентов, - в отношении земельных участков, используемых ими для осуществления уставной деятельности;</w:t>
      </w:r>
    </w:p>
    <w:p w:rsidR="007E2809" w:rsidRPr="00BD7AEA" w:rsidRDefault="007E2809" w:rsidP="007E2809">
      <w:pPr>
        <w:widowControl w:val="0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AEA">
        <w:rPr>
          <w:rFonts w:ascii="Times New Roman" w:eastAsia="Times New Roman" w:hAnsi="Times New Roman" w:cs="Times New Roman"/>
          <w:sz w:val="28"/>
          <w:szCs w:val="28"/>
        </w:rPr>
        <w:t>4.8. Организации, уставный капитал которых полностью состоит из вкладов указанных общероссийских общественных организаций инвалидов, если среднесписочная численность инвалидов среди их работников составляет не менее 50 процентов, а их доля в фонде оплаты труда - не менее 25 процентов, - в отношении земельных участков, используемых ими для производства и (или) реализации товаров (за исключением подакцизных товаров, минерального сырья и иных полезных ископаемых, а также иных товаров по </w:t>
      </w:r>
      <w:hyperlink r:id="rId13" w:anchor="/document/12139724/entry/1000" w:history="1">
        <w:r w:rsidRPr="00BD7AEA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перечню</w:t>
        </w:r>
      </w:hyperlink>
      <w:r w:rsidRPr="00BD7AEA">
        <w:rPr>
          <w:rFonts w:ascii="Times New Roman" w:eastAsia="Times New Roman" w:hAnsi="Times New Roman" w:cs="Times New Roman"/>
          <w:sz w:val="28"/>
          <w:szCs w:val="28"/>
        </w:rPr>
        <w:t>, утверждаемому Правительством Российской Федерации по согласованию с общероссийскими общественными организациями инвалидов), работ и услуг (за исключением брокерских и иных посреднических услуг);</w:t>
      </w:r>
    </w:p>
    <w:p w:rsidR="007E2809" w:rsidRPr="00BD7AEA" w:rsidRDefault="007E2809" w:rsidP="007E2809">
      <w:pPr>
        <w:widowControl w:val="0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AEA">
        <w:rPr>
          <w:rFonts w:ascii="Times New Roman" w:eastAsia="Times New Roman" w:hAnsi="Times New Roman" w:cs="Times New Roman"/>
          <w:sz w:val="28"/>
          <w:szCs w:val="28"/>
        </w:rPr>
        <w:t>4.9. Учреждения, единственными собственниками имущества которых являются указанные общероссийские общественные организации инвалидов, - в отношении земельных участков, используемых ими для достижения образовательных, культурных, лечебно-оздоровительных, физкультурно-спортивных, научных, информационных и иных целей социальной защиты и реабилитации инвалидов, а также для оказания правовой и иной помощи инвалидам, детям-инвалидам и их родителям;»</w:t>
      </w:r>
    </w:p>
    <w:p w:rsidR="007E2809" w:rsidRPr="00BD7AEA" w:rsidRDefault="007E2809" w:rsidP="007E2809">
      <w:pPr>
        <w:pStyle w:val="a5"/>
        <w:widowControl w:val="0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uppressAutoHyphens/>
        <w:spacing w:after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D7AEA">
        <w:rPr>
          <w:rFonts w:ascii="Times New Roman" w:hAnsi="Times New Roman" w:cs="Times New Roman"/>
          <w:spacing w:val="-1"/>
          <w:sz w:val="28"/>
          <w:szCs w:val="28"/>
        </w:rPr>
        <w:t>Дополнить п. 4. Подпунктом 4.10. в следующей редакции:</w:t>
      </w:r>
    </w:p>
    <w:p w:rsidR="007E2809" w:rsidRPr="00BD7AEA" w:rsidRDefault="007E2809" w:rsidP="007E2809">
      <w:pPr>
        <w:widowControl w:val="0"/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</w:rPr>
      </w:pPr>
      <w:r w:rsidRPr="00BD7AEA">
        <w:rPr>
          <w:rFonts w:ascii="Times New Roman" w:eastAsia="Times New Roman" w:hAnsi="Times New Roman" w:cs="Times New Roman"/>
          <w:sz w:val="28"/>
          <w:szCs w:val="28"/>
        </w:rPr>
        <w:t>«4.10.  Физические лица - в отношении земельных участков, расположенных на территории, на которой в соответствии с законодательством Российской Федерации введены режимы чрезвычайного положения, чрезвычайной ситуации или правовой режим контртеррористической операции и в отношении жителей которой принято решение о временном отселении (эвакуации), - за весь налоговый период, в котором действовал соответствующий режим.»</w:t>
      </w:r>
    </w:p>
    <w:p w:rsidR="007E2809" w:rsidRPr="00BD7AEA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7AEA">
        <w:rPr>
          <w:rFonts w:ascii="Times New Roman" w:eastAsia="Times New Roman" w:hAnsi="Times New Roman" w:cs="Times New Roman"/>
          <w:sz w:val="28"/>
          <w:szCs w:val="28"/>
        </w:rPr>
        <w:lastRenderedPageBreak/>
        <w:t>1.3. Дополнить пункт 4 абзацем:</w:t>
      </w:r>
    </w:p>
    <w:p w:rsidR="007E2809" w:rsidRPr="00BD7AEA" w:rsidRDefault="007E2809" w:rsidP="007E28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AEA">
        <w:rPr>
          <w:rFonts w:ascii="Times New Roman" w:eastAsia="Times New Roman" w:hAnsi="Times New Roman" w:cs="Times New Roman"/>
          <w:sz w:val="28"/>
          <w:szCs w:val="28"/>
        </w:rPr>
        <w:t xml:space="preserve">«Действие положений подпункта 4.10 </w:t>
      </w:r>
      <w:hyperlink r:id="rId14" w:anchor="/document/413165215/entry/2527" w:history="1">
        <w:r w:rsidRPr="00BD7AEA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распространяется</w:t>
        </w:r>
      </w:hyperlink>
      <w:r w:rsidRPr="00BD7AEA">
        <w:rPr>
          <w:rFonts w:ascii="Times New Roman" w:eastAsia="Times New Roman" w:hAnsi="Times New Roman" w:cs="Times New Roman"/>
          <w:sz w:val="28"/>
          <w:szCs w:val="28"/>
        </w:rPr>
        <w:t> на правоотношения, связанные с исчислением налога за налоговые периоды 2024 и 2025 гг.</w:t>
      </w:r>
      <w:r w:rsidRPr="00BD7AE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7E2809" w:rsidRPr="00BD7AEA" w:rsidRDefault="007E2809" w:rsidP="007E2809">
      <w:pPr>
        <w:widowControl w:val="0"/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Style w:val="affff8"/>
          <w:rFonts w:ascii="Times New Roman" w:hAnsi="Times New Roman" w:cs="Times New Roman"/>
          <w:sz w:val="28"/>
          <w:szCs w:val="28"/>
        </w:rPr>
      </w:pPr>
      <w:r w:rsidRPr="00BD7AEA">
        <w:rPr>
          <w:rStyle w:val="affff8"/>
          <w:rFonts w:ascii="Times New Roman" w:hAnsi="Times New Roman" w:cs="Times New Roman"/>
          <w:sz w:val="28"/>
          <w:szCs w:val="28"/>
        </w:rPr>
        <w:t>2. Настоящее решение вступает в силу по истечении одного месяца со дня его официального опубликования в информационном бюллетене Администрации Недвиговского сельского поселения и распространяется на правоотношения, возникшие с 01.01.2026 года.</w:t>
      </w:r>
    </w:p>
    <w:p w:rsidR="007E2809" w:rsidRPr="00BD7AEA" w:rsidRDefault="007E2809" w:rsidP="007E2809">
      <w:pPr>
        <w:widowControl w:val="0"/>
        <w:shd w:val="clear" w:color="auto" w:fill="FFFFFF"/>
        <w:tabs>
          <w:tab w:val="left" w:pos="4962"/>
          <w:tab w:val="left" w:leader="underscore" w:pos="8117"/>
        </w:tabs>
        <w:suppressAutoHyphens/>
        <w:spacing w:after="0"/>
        <w:ind w:firstLine="477"/>
        <w:jc w:val="both"/>
        <w:rPr>
          <w:rStyle w:val="affff8"/>
          <w:rFonts w:ascii="Times New Roman" w:eastAsia="Times New Roman" w:hAnsi="Times New Roman" w:cs="Times New Roman"/>
          <w:sz w:val="28"/>
          <w:szCs w:val="28"/>
        </w:rPr>
      </w:pPr>
      <w:r w:rsidRPr="00BD7AEA">
        <w:rPr>
          <w:rStyle w:val="affff8"/>
          <w:rFonts w:ascii="Times New Roman" w:hAnsi="Times New Roman" w:cs="Times New Roman"/>
          <w:sz w:val="28"/>
          <w:szCs w:val="28"/>
        </w:rPr>
        <w:t>3. Контроль за исполнением решения возложить на председателя комиссии по бюджету, экономической политике, налогам и муниципальной собственности.</w:t>
      </w:r>
    </w:p>
    <w:p w:rsidR="007E2809" w:rsidRPr="00BD7AEA" w:rsidRDefault="007E2809" w:rsidP="007E2809">
      <w:pPr>
        <w:widowControl w:val="0"/>
        <w:suppressAutoHyphens/>
        <w:spacing w:after="0" w:line="240" w:lineRule="auto"/>
        <w:outlineLvl w:val="0"/>
        <w:rPr>
          <w:rStyle w:val="affff8"/>
          <w:rFonts w:ascii="Times New Roman" w:eastAsia="Times New Roman" w:hAnsi="Times New Roman" w:cs="Times New Roman"/>
          <w:sz w:val="28"/>
          <w:szCs w:val="28"/>
        </w:rPr>
      </w:pPr>
    </w:p>
    <w:p w:rsidR="007E2809" w:rsidRPr="00BD7AEA" w:rsidRDefault="007E2809" w:rsidP="007E2809">
      <w:pPr>
        <w:widowControl w:val="0"/>
        <w:suppressAutoHyphens/>
        <w:spacing w:after="0" w:line="240" w:lineRule="auto"/>
        <w:outlineLvl w:val="0"/>
        <w:rPr>
          <w:rStyle w:val="affff8"/>
          <w:rFonts w:ascii="Times New Roman" w:eastAsia="Times New Roman" w:hAnsi="Times New Roman" w:cs="Times New Roman"/>
          <w:sz w:val="28"/>
          <w:szCs w:val="28"/>
        </w:rPr>
      </w:pPr>
    </w:p>
    <w:p w:rsidR="007E2809" w:rsidRPr="00BD7AEA" w:rsidRDefault="007E2809" w:rsidP="007E2809">
      <w:pPr>
        <w:widowControl w:val="0"/>
        <w:suppressAutoHyphens/>
        <w:spacing w:after="0" w:line="240" w:lineRule="auto"/>
        <w:outlineLvl w:val="0"/>
        <w:rPr>
          <w:rStyle w:val="affff8"/>
          <w:rFonts w:ascii="Times New Roman" w:eastAsia="Times New Roman" w:hAnsi="Times New Roman" w:cs="Times New Roman"/>
          <w:sz w:val="28"/>
          <w:szCs w:val="28"/>
        </w:rPr>
      </w:pPr>
      <w:r w:rsidRPr="00BD7AEA">
        <w:rPr>
          <w:rStyle w:val="affff8"/>
          <w:rFonts w:ascii="Times New Roman" w:hAnsi="Times New Roman" w:cs="Times New Roman"/>
          <w:sz w:val="28"/>
          <w:szCs w:val="28"/>
        </w:rPr>
        <w:t>Председатель Собрания депутатов -</w:t>
      </w:r>
    </w:p>
    <w:p w:rsidR="007E2809" w:rsidRPr="00BD7AEA" w:rsidRDefault="007E2809" w:rsidP="007E2809">
      <w:pPr>
        <w:widowControl w:val="0"/>
        <w:suppressAutoHyphens/>
        <w:spacing w:after="0" w:line="240" w:lineRule="auto"/>
        <w:rPr>
          <w:rStyle w:val="affff8"/>
          <w:rFonts w:ascii="Times New Roman" w:eastAsia="Times New Roman" w:hAnsi="Times New Roman" w:cs="Times New Roman"/>
          <w:sz w:val="28"/>
          <w:szCs w:val="28"/>
        </w:rPr>
      </w:pPr>
      <w:r w:rsidRPr="00BD7AEA">
        <w:rPr>
          <w:rStyle w:val="affff8"/>
          <w:rFonts w:ascii="Times New Roman" w:hAnsi="Times New Roman" w:cs="Times New Roman"/>
          <w:sz w:val="28"/>
          <w:szCs w:val="28"/>
        </w:rPr>
        <w:t>глава Недвиговского сельского поселения                               О.И. Локтионова</w:t>
      </w:r>
    </w:p>
    <w:p w:rsidR="007E2809" w:rsidRPr="00BD7AEA" w:rsidRDefault="007E2809" w:rsidP="007E2809">
      <w:pPr>
        <w:widowControl w:val="0"/>
        <w:suppressAutoHyphens/>
        <w:spacing w:after="0" w:line="240" w:lineRule="auto"/>
        <w:outlineLvl w:val="0"/>
        <w:rPr>
          <w:rStyle w:val="affff8"/>
          <w:rFonts w:ascii="Times New Roman" w:eastAsia="Times New Roman" w:hAnsi="Times New Roman" w:cs="Times New Roman"/>
          <w:sz w:val="28"/>
          <w:szCs w:val="28"/>
        </w:rPr>
      </w:pPr>
    </w:p>
    <w:p w:rsidR="007E2809" w:rsidRPr="00BD7AEA" w:rsidRDefault="007E2809" w:rsidP="007E2809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D7AEA">
        <w:rPr>
          <w:rFonts w:ascii="Times New Roman" w:hAnsi="Times New Roman" w:cs="Times New Roman"/>
          <w:sz w:val="28"/>
          <w:szCs w:val="28"/>
        </w:rPr>
        <w:t>х.Недвиговка</w:t>
      </w:r>
      <w:proofErr w:type="spellEnd"/>
    </w:p>
    <w:p w:rsidR="007E2809" w:rsidRPr="00BD7AEA" w:rsidRDefault="007E2809" w:rsidP="007E2809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AEA">
        <w:rPr>
          <w:rFonts w:ascii="Times New Roman" w:hAnsi="Times New Roman" w:cs="Times New Roman"/>
          <w:sz w:val="28"/>
          <w:szCs w:val="28"/>
        </w:rPr>
        <w:t>«26» декабря 2025г.</w:t>
      </w:r>
    </w:p>
    <w:p w:rsidR="007E2809" w:rsidRPr="00BD7AEA" w:rsidRDefault="007E2809" w:rsidP="007E2809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7AEA">
        <w:rPr>
          <w:rFonts w:ascii="Times New Roman" w:hAnsi="Times New Roman" w:cs="Times New Roman"/>
          <w:sz w:val="28"/>
          <w:szCs w:val="28"/>
        </w:rPr>
        <w:t>№ 147</w:t>
      </w: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FF4" w:rsidRPr="00791FF4" w:rsidRDefault="00791FF4" w:rsidP="00791F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91F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791FF4" w:rsidRPr="00791FF4" w:rsidRDefault="00791FF4" w:rsidP="00791F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РОСТОВСКАЯ ОБЛАСТЬ </w:t>
      </w:r>
    </w:p>
    <w:p w:rsidR="00791FF4" w:rsidRPr="00791FF4" w:rsidRDefault="00791FF4" w:rsidP="00791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791FF4" w:rsidRPr="00791FF4" w:rsidRDefault="00791FF4" w:rsidP="00791F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</w:p>
    <w:p w:rsidR="00791FF4" w:rsidRPr="00791FF4" w:rsidRDefault="00791FF4" w:rsidP="00791F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</w:t>
      </w:r>
    </w:p>
    <w:p w:rsidR="00791FF4" w:rsidRPr="00791FF4" w:rsidRDefault="00791FF4" w:rsidP="0079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НЕДВИГОВСКОГО СЕЛЬСКОГО ПОСЕЛЕНИЯ</w:t>
      </w:r>
    </w:p>
    <w:p w:rsidR="00791FF4" w:rsidRPr="00791FF4" w:rsidRDefault="00791FF4" w:rsidP="0079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ПЯТОГО СОЗЫВА</w:t>
      </w:r>
    </w:p>
    <w:p w:rsidR="00791FF4" w:rsidRPr="00791FF4" w:rsidRDefault="00791FF4" w:rsidP="0079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FF4" w:rsidRPr="00791FF4" w:rsidRDefault="00791FF4" w:rsidP="0079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№148</w:t>
      </w:r>
    </w:p>
    <w:p w:rsidR="00791FF4" w:rsidRPr="00791FF4" w:rsidRDefault="00791FF4" w:rsidP="00791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26.12.2025г.</w:t>
      </w:r>
    </w:p>
    <w:p w:rsidR="00791FF4" w:rsidRPr="00791FF4" w:rsidRDefault="00791FF4" w:rsidP="00791F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1FF4" w:rsidRPr="00791FF4" w:rsidRDefault="00791FF4" w:rsidP="00791F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1FF4" w:rsidRPr="00791FF4" w:rsidRDefault="00791FF4" w:rsidP="00791F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791FF4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О внесении изменений в Решение Собрания депутатов Недвиговского сельского поселения от 27.12.2024 г. № 126 «О бюджете Недвиговского сельского поселения Мясниковского района на 2025 год и на плановый период 2026 и 2027 годов»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Принято Собранием депутатов</w:t>
      </w:r>
    </w:p>
    <w:p w:rsidR="00791FF4" w:rsidRPr="00791FF4" w:rsidRDefault="00791FF4" w:rsidP="00791F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Недвиговского сельского поселения 26 декабря 2025года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lastRenderedPageBreak/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В соответствии с Бюджетным кодексом Российской Федерации от 31.07.1998 № 145-ФЗ, Федеральным законом от 06.10.2003 № 131-ФЗ «Об общих принципах организации местного самоуправления в Российской Федерации», Уставом МО «Недвиговского сельское поселение» Собрание депутатов Недвиговского сельского поселения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решило: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Внести в Решение Собрания депутатов Недвиговского сельского поселения от 27.12.2024 г. № 126 «О бюджете Недвиговского сельского поселения Мясниковского района на 2025 год и на плановый период 2026 и 2027 годов» следующие изменения: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1.1. В части 1 статьи 1: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а) в пункте 1) цифры «31 626» заменить цифрами «51 286,9»;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б) в пункте 2) цифры «43 026,1» заменить цифрами «51 289,9»;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в) в пункте 5) цифры «11 400,1» заменить цифрами «0».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1.2. Приложение 1 «Объем поступлений доходов на 2025 год и на плановый период 2026 и 2027 годов» изложить в редакции согласно приложению 1 к настоящему Решению.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1.3. Приложение 2 «Источники финансирования дефицита бюджета Недвиговского сельского поселения Мясниковского района на 2025 год и на плановый период 2026 и 2027 годов» изложить в редакции согласно приложению 2 к настоящему Решению.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1.4. Приложение 3 «Распределение бюджетных ассигнований по разделам, подразделам, целевым статьям (муниципальным программам Недвиговского сельского поселения и непрограммным направлениям деятельности), группам (подгруппам) видов расходов классификации расходов бюджета Недвиговского сельского поселения Мясниковского района на 2025 год и на плановый период 2026 и 2027 годов» изложить в редакции согласно приложению 3 к настоящему Решению.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1.5. Приложение 4 «Ведомственная структура расходов бюджета Недвиговского сельского поселения Мясниковского района на 2025 год и на плановый период 2026 и 2027 годов» изложить в редакции согласно приложению 4 к настоящему Решению.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1.6. В части 4 статьи 6 слова «на 2025 год в сумме 400, тыс. рублей» заменить словами «на 2025 год в сумме 413,6 тыс. рублей».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1.8. Приложение 9 «Межбюджетные трансферты, предоставляемые бюджету Мясниковского района из бюджета Недвиговского сельского поселения Мясниковского района на осуществление части полномочий по решению вопросов местного значения в соответствии с заключенными соглашениями на 2025 год» изложить в редакции согласно приложению 9 к настоящему Решению.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Настоящее Решение вступает в силу с момента подписания и подлежит официальному обнародованию.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lastRenderedPageBreak/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Председатель Собрания депутатов-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глава Недвиговского сельского поселения                      </w:t>
      </w:r>
      <w:proofErr w:type="spellStart"/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О.И.Локтионова</w:t>
      </w:r>
      <w:proofErr w:type="spellEnd"/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 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proofErr w:type="spellStart"/>
      <w:r w:rsidRPr="00791FF4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х.Недвиговка</w:t>
      </w:r>
      <w:proofErr w:type="spellEnd"/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 № 148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bCs/>
          <w:spacing w:val="20"/>
          <w:sz w:val="24"/>
          <w:szCs w:val="24"/>
          <w:lang w:eastAsia="ru-RU"/>
        </w:rPr>
        <w:t>26 декабря 2025 года</w:t>
      </w: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  <w:sectPr w:rsidR="00791FF4" w:rsidRPr="00791FF4" w:rsidSect="003E3BC1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568" w:right="567" w:bottom="709" w:left="1134" w:header="709" w:footer="546" w:gutter="0"/>
          <w:cols w:space="708"/>
          <w:titlePg/>
          <w:docGrid w:linePitch="360"/>
        </w:sectPr>
      </w:pPr>
    </w:p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1F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791FF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LINK Excel.Sheet.12 "D:\\!!!_depo\\4 Татьяна Геннадьевна\\Бюджет 2025\\СВОД 2025 декабрь.xlsx" "Приложение 1!R1C1:R48C5" \a \f 4 \h </w:instrText>
      </w:r>
      <w:r w:rsidRPr="00791FF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Pr="00791FF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tbl>
      <w:tblPr>
        <w:tblW w:w="15507" w:type="dxa"/>
        <w:tblInd w:w="108" w:type="dxa"/>
        <w:tblLook w:val="04A0" w:firstRow="1" w:lastRow="0" w:firstColumn="1" w:lastColumn="0" w:noHBand="0" w:noVBand="1"/>
      </w:tblPr>
      <w:tblGrid>
        <w:gridCol w:w="2225"/>
        <w:gridCol w:w="9115"/>
        <w:gridCol w:w="1417"/>
        <w:gridCol w:w="1360"/>
        <w:gridCol w:w="1360"/>
        <w:gridCol w:w="22"/>
        <w:gridCol w:w="8"/>
      </w:tblGrid>
      <w:tr w:rsidR="00791FF4" w:rsidRPr="00791FF4" w:rsidTr="00AB0E6D">
        <w:trPr>
          <w:gridAfter w:val="1"/>
          <w:wAfter w:w="8" w:type="dxa"/>
          <w:trHeight w:val="2460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Приложение 1</w:t>
            </w:r>
            <w:r w:rsidRPr="00791F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 к Решению Собрания депутатов Недвиговского сельского поселения  «О внесении изменений в Решение Собрания депутатов  «Недвиговского сельского поселение Мясниковского района на 2025 год и на плановый период 2026 и 2025 годов»  от 26.12.2025г №148</w:t>
            </w:r>
          </w:p>
        </w:tc>
      </w:tr>
      <w:tr w:rsidR="00791FF4" w:rsidRPr="00791FF4" w:rsidTr="00AB0E6D">
        <w:trPr>
          <w:trHeight w:val="1965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  <w:r w:rsidRPr="00791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 Решению Собрания депутатов</w:t>
            </w:r>
            <w:r w:rsidRPr="00791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Недвиговского сельского поселение Мясниковского района</w:t>
            </w:r>
            <w:r w:rsidRPr="00791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«Недвиговского сельского поселение Мясниковского района</w:t>
            </w:r>
            <w:r w:rsidRPr="00791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на  2025 год и на плановый период 2026 и 2027год» №126  от  27.12.2024г           </w:t>
            </w:r>
          </w:p>
        </w:tc>
      </w:tr>
      <w:tr w:rsidR="00791FF4" w:rsidRPr="00791FF4" w:rsidTr="00AB0E6D">
        <w:trPr>
          <w:trHeight w:val="990"/>
        </w:trPr>
        <w:tc>
          <w:tcPr>
            <w:tcW w:w="155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поступлений доходов бюджета Недвиговского сельского поселение Мясниковского района на 2025 год и на плановый период 2026 и 2027 годов</w:t>
            </w:r>
          </w:p>
        </w:tc>
      </w:tr>
      <w:tr w:rsidR="00791FF4" w:rsidRPr="00791FF4" w:rsidTr="00AB0E6D">
        <w:trPr>
          <w:gridAfter w:val="2"/>
          <w:wAfter w:w="30" w:type="dxa"/>
          <w:trHeight w:val="1185"/>
        </w:trPr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9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2025 год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2026 год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2027 год</w:t>
            </w:r>
          </w:p>
        </w:tc>
      </w:tr>
      <w:tr w:rsidR="00791FF4" w:rsidRPr="00791FF4" w:rsidTr="00AB0E6D">
        <w:trPr>
          <w:gridAfter w:val="2"/>
          <w:wAfter w:w="30" w:type="dxa"/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791FF4" w:rsidRPr="00791FF4" w:rsidTr="00AB0E6D">
        <w:trPr>
          <w:gridAfter w:val="2"/>
          <w:wAfter w:w="30" w:type="dxa"/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bookmarkStart w:id="3" w:name="RANGE!A6:B42"/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1 00 00000 00 0000 000</w:t>
            </w:r>
            <w:bookmarkEnd w:id="3"/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20 876,5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6 872,9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7 327,3</w:t>
            </w:r>
          </w:p>
        </w:tc>
      </w:tr>
      <w:tr w:rsidR="00791FF4" w:rsidRPr="00791FF4" w:rsidTr="00AB0E6D">
        <w:trPr>
          <w:gridAfter w:val="2"/>
          <w:wAfter w:w="30" w:type="dxa"/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1 01 00000 00 0000 000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7 100,0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1 668,6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1 668,6</w:t>
            </w:r>
          </w:p>
        </w:tc>
      </w:tr>
      <w:tr w:rsidR="00791FF4" w:rsidRPr="00791FF4" w:rsidTr="00AB0E6D">
        <w:trPr>
          <w:gridAfter w:val="2"/>
          <w:wAfter w:w="30" w:type="dxa"/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1 01 02000 01 0000 110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7 100,0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1 668,6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1 668,6</w:t>
            </w:r>
          </w:p>
        </w:tc>
      </w:tr>
      <w:tr w:rsidR="00791FF4" w:rsidRPr="00791FF4" w:rsidTr="00AB0E6D">
        <w:trPr>
          <w:gridAfter w:val="2"/>
          <w:wAfter w:w="30" w:type="dxa"/>
          <w:trHeight w:val="264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1 01 02010 01 0000 110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7 100,0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1 668,6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1 668,6</w:t>
            </w:r>
          </w:p>
        </w:tc>
      </w:tr>
      <w:tr w:rsidR="00791FF4" w:rsidRPr="00791FF4" w:rsidTr="00AB0E6D">
        <w:trPr>
          <w:gridAfter w:val="2"/>
          <w:wAfter w:w="30" w:type="dxa"/>
          <w:trHeight w:val="3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1 05 00000 00 0000 000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СОВОКУПНЫЙ ДОХОД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41,6</w:t>
            </w:r>
          </w:p>
        </w:tc>
      </w:tr>
      <w:tr w:rsidR="00791FF4" w:rsidRPr="00791FF4" w:rsidTr="00AB0E6D">
        <w:trPr>
          <w:gridAfter w:val="2"/>
          <w:wAfter w:w="30" w:type="dxa"/>
          <w:trHeight w:val="3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1 05 03000 01 0000 110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41,6</w:t>
            </w:r>
          </w:p>
        </w:tc>
      </w:tr>
      <w:tr w:rsidR="00791FF4" w:rsidRPr="00791FF4" w:rsidTr="00AB0E6D">
        <w:trPr>
          <w:gridAfter w:val="2"/>
          <w:wAfter w:w="30" w:type="dxa"/>
          <w:trHeight w:val="3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1 05 03010 01 0000 110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41,6</w:t>
            </w:r>
          </w:p>
        </w:tc>
      </w:tr>
      <w:tr w:rsidR="00791FF4" w:rsidRPr="00791FF4" w:rsidTr="00AB0E6D">
        <w:trPr>
          <w:gridAfter w:val="2"/>
          <w:wAfter w:w="30" w:type="dxa"/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1 06 00000 00 0000 000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НАЛОГИ НА ИМУЩЕСТВО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13 711,5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5 136,5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5 589,5</w:t>
            </w:r>
          </w:p>
        </w:tc>
      </w:tr>
      <w:tr w:rsidR="00791FF4" w:rsidRPr="00791FF4" w:rsidTr="00AB0E6D">
        <w:trPr>
          <w:gridAfter w:val="2"/>
          <w:wAfter w:w="30" w:type="dxa"/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1 06 01000 00 0000 110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762,0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762,0</w:t>
            </w:r>
          </w:p>
        </w:tc>
      </w:tr>
      <w:tr w:rsidR="00791FF4" w:rsidRPr="00791FF4" w:rsidTr="00AB0E6D">
        <w:trPr>
          <w:gridAfter w:val="2"/>
          <w:wAfter w:w="30" w:type="dxa"/>
          <w:trHeight w:val="88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1 06 01030 10 0000 110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762,0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762,0</w:t>
            </w:r>
          </w:p>
        </w:tc>
      </w:tr>
      <w:tr w:rsidR="00791FF4" w:rsidRPr="00791FF4" w:rsidTr="00AB0E6D">
        <w:trPr>
          <w:gridAfter w:val="2"/>
          <w:wAfter w:w="30" w:type="dxa"/>
          <w:trHeight w:val="40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1 06 06000 00 0000 110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12 911,5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4 374,5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4 827,5</w:t>
            </w:r>
          </w:p>
        </w:tc>
      </w:tr>
      <w:tr w:rsidR="00791FF4" w:rsidRPr="00791FF4" w:rsidTr="00AB0E6D">
        <w:trPr>
          <w:gridAfter w:val="2"/>
          <w:wAfter w:w="30" w:type="dxa"/>
          <w:trHeight w:val="40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1 06 06030 00 0000 110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1FF4" w:rsidRPr="00791FF4" w:rsidRDefault="00791FF4" w:rsidP="00791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Земельный налог с организаций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9 911,5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2 502,5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2 955,5</w:t>
            </w:r>
          </w:p>
        </w:tc>
      </w:tr>
      <w:tr w:rsidR="00791FF4" w:rsidRPr="00791FF4" w:rsidTr="00AB0E6D">
        <w:trPr>
          <w:gridAfter w:val="2"/>
          <w:wAfter w:w="30" w:type="dxa"/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1 06 06033 10 0000 110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1FF4" w:rsidRPr="00791FF4" w:rsidRDefault="00791FF4" w:rsidP="00791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9 911,5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2 502,5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2 955,5</w:t>
            </w:r>
          </w:p>
        </w:tc>
      </w:tr>
      <w:tr w:rsidR="00791FF4" w:rsidRPr="00791FF4" w:rsidTr="00AB0E6D">
        <w:trPr>
          <w:gridAfter w:val="2"/>
          <w:wAfter w:w="30" w:type="dxa"/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1 06 06040 00 0000 110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Земельный налог с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3 000,0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1 872,0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1 872,0</w:t>
            </w:r>
          </w:p>
        </w:tc>
      </w:tr>
      <w:tr w:rsidR="00791FF4" w:rsidRPr="00791FF4" w:rsidTr="00AB0E6D">
        <w:trPr>
          <w:gridAfter w:val="2"/>
          <w:wAfter w:w="30" w:type="dxa"/>
          <w:trHeight w:val="6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1 11 00000 00 0000 000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30,1</w:t>
            </w:r>
          </w:p>
        </w:tc>
      </w:tr>
      <w:tr w:rsidR="00791FF4" w:rsidRPr="00791FF4" w:rsidTr="00AB0E6D">
        <w:trPr>
          <w:gridAfter w:val="2"/>
          <w:wAfter w:w="30" w:type="dxa"/>
          <w:trHeight w:val="99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1 11 05035 10 0000 120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30,1</w:t>
            </w:r>
          </w:p>
        </w:tc>
      </w:tr>
      <w:tr w:rsidR="00791FF4" w:rsidRPr="00791FF4" w:rsidTr="00AB0E6D">
        <w:trPr>
          <w:gridAfter w:val="2"/>
          <w:wAfter w:w="30" w:type="dxa"/>
          <w:trHeight w:val="40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1 13 0000 00 00000 000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37,1</w:t>
            </w:r>
          </w:p>
        </w:tc>
      </w:tr>
      <w:tr w:rsidR="00791FF4" w:rsidRPr="00791FF4" w:rsidTr="00AB0E6D">
        <w:trPr>
          <w:gridAfter w:val="2"/>
          <w:wAfter w:w="30" w:type="dxa"/>
          <w:trHeight w:val="63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1 13 02995 10 0000 130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37,1</w:t>
            </w:r>
          </w:p>
        </w:tc>
      </w:tr>
      <w:tr w:rsidR="00791FF4" w:rsidRPr="00791FF4" w:rsidTr="00AB0E6D">
        <w:trPr>
          <w:gridAfter w:val="2"/>
          <w:wAfter w:w="30" w:type="dxa"/>
          <w:trHeight w:val="34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1 16 00000 00 0000 000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ШТРАФЫ, САНКЦИИ, ВОЗМЕЩЕНИЕ УЩЕРБА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</w:tr>
      <w:tr w:rsidR="00791FF4" w:rsidRPr="00791FF4" w:rsidTr="00AB0E6D">
        <w:trPr>
          <w:gridAfter w:val="2"/>
          <w:wAfter w:w="30" w:type="dxa"/>
          <w:trHeight w:val="34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1 16 02000 02 0000 140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</w:tr>
      <w:tr w:rsidR="00791FF4" w:rsidRPr="00791FF4" w:rsidTr="00AB0E6D">
        <w:trPr>
          <w:gridAfter w:val="2"/>
          <w:wAfter w:w="30" w:type="dxa"/>
          <w:trHeight w:val="34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1 16 02020 02 0000 140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</w:tr>
      <w:tr w:rsidR="00791FF4" w:rsidRPr="00791FF4" w:rsidTr="00AB0E6D">
        <w:trPr>
          <w:gridAfter w:val="2"/>
          <w:wAfter w:w="30" w:type="dxa"/>
          <w:trHeight w:val="48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2 00 00000 00 0000 000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30 413,4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17 163,8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17 365,4</w:t>
            </w:r>
          </w:p>
        </w:tc>
      </w:tr>
      <w:tr w:rsidR="00791FF4" w:rsidRPr="00791FF4" w:rsidTr="00AB0E6D">
        <w:trPr>
          <w:gridAfter w:val="2"/>
          <w:wAfter w:w="30" w:type="dxa"/>
          <w:trHeight w:val="42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2 02 00000 00 0000 000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30 413,4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17 163,8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17 365,4</w:t>
            </w:r>
          </w:p>
        </w:tc>
      </w:tr>
      <w:tr w:rsidR="00791FF4" w:rsidRPr="00791FF4" w:rsidTr="00AB0E6D">
        <w:trPr>
          <w:gridAfter w:val="2"/>
          <w:wAfter w:w="30" w:type="dxa"/>
          <w:trHeight w:val="42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2 02 10000 00 0000 150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11 075,3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7 872,5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8 511,4</w:t>
            </w:r>
          </w:p>
        </w:tc>
      </w:tr>
      <w:tr w:rsidR="00791FF4" w:rsidRPr="00791FF4" w:rsidTr="00AB0E6D">
        <w:trPr>
          <w:gridAfter w:val="2"/>
          <w:wAfter w:w="30" w:type="dxa"/>
          <w:trHeight w:val="42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2 02 15001 00 0000 150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Дотации на выравнивание бюджетной обеспеченности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11 075,3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7 872,5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8 511,4</w:t>
            </w:r>
          </w:p>
        </w:tc>
      </w:tr>
      <w:tr w:rsidR="00791FF4" w:rsidRPr="00791FF4" w:rsidTr="00AB0E6D">
        <w:trPr>
          <w:gridAfter w:val="2"/>
          <w:wAfter w:w="30" w:type="dxa"/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2 02 15001 10 0000 150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11 075,3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7 872,5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8 511,4</w:t>
            </w:r>
          </w:p>
        </w:tc>
      </w:tr>
      <w:tr w:rsidR="00791FF4" w:rsidRPr="00791FF4" w:rsidTr="00AB0E6D">
        <w:trPr>
          <w:gridAfter w:val="2"/>
          <w:wAfter w:w="30" w:type="dxa"/>
          <w:trHeight w:val="39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2 02 15002 10 0000 150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977,6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791FF4" w:rsidRPr="00791FF4" w:rsidTr="00AB0E6D">
        <w:trPr>
          <w:gridAfter w:val="2"/>
          <w:wAfter w:w="30" w:type="dxa"/>
          <w:trHeight w:val="39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2 02 03000 00 0000 150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414,0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791FF4" w:rsidRPr="00791FF4" w:rsidTr="00AB0E6D">
        <w:trPr>
          <w:gridAfter w:val="2"/>
          <w:wAfter w:w="30" w:type="dxa"/>
          <w:trHeight w:val="39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2 02 30024 00 0000 150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791FF4" w:rsidRPr="00791FF4" w:rsidTr="00AB0E6D">
        <w:trPr>
          <w:gridAfter w:val="2"/>
          <w:wAfter w:w="30" w:type="dxa"/>
          <w:trHeight w:val="6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2 02 30024 10 0000 150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791FF4" w:rsidRPr="00791FF4" w:rsidTr="00AB0E6D">
        <w:trPr>
          <w:gridAfter w:val="2"/>
          <w:wAfter w:w="30" w:type="dxa"/>
          <w:trHeight w:val="121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2 02 35118 00 0000 150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791FF4" w:rsidRPr="00791FF4" w:rsidTr="00AB0E6D">
        <w:trPr>
          <w:gridAfter w:val="2"/>
          <w:wAfter w:w="30" w:type="dxa"/>
          <w:trHeight w:val="6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2 02 35118 10 0000 150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413,8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437,3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</w:tr>
      <w:tr w:rsidR="00791FF4" w:rsidRPr="00791FF4" w:rsidTr="00AB0E6D">
        <w:trPr>
          <w:gridAfter w:val="2"/>
          <w:wAfter w:w="30" w:type="dxa"/>
          <w:trHeight w:val="39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2 02 40000 00 0000 150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17 846,5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8 753,8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8 753,8</w:t>
            </w:r>
          </w:p>
        </w:tc>
      </w:tr>
      <w:tr w:rsidR="00791FF4" w:rsidRPr="00791FF4" w:rsidTr="00AB0E6D">
        <w:trPr>
          <w:gridAfter w:val="2"/>
          <w:wAfter w:w="30" w:type="dxa"/>
          <w:trHeight w:val="69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2 02 40014 00 0000 150</w:t>
            </w:r>
          </w:p>
        </w:tc>
        <w:tc>
          <w:tcPr>
            <w:tcW w:w="9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17 846,5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8 750,8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8 750,8</w:t>
            </w:r>
          </w:p>
        </w:tc>
      </w:tr>
      <w:tr w:rsidR="00791FF4" w:rsidRPr="00791FF4" w:rsidTr="00AB0E6D">
        <w:trPr>
          <w:gridAfter w:val="2"/>
          <w:wAfter w:w="30" w:type="dxa"/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2 02 40014 10 0000 150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17 846,5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8 750,8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8 750,8</w:t>
            </w:r>
          </w:p>
        </w:tc>
      </w:tr>
      <w:tr w:rsidR="00791FF4" w:rsidRPr="00791FF4" w:rsidTr="00AB0E6D">
        <w:trPr>
          <w:gridAfter w:val="2"/>
          <w:wAfter w:w="30" w:type="dxa"/>
          <w:trHeight w:val="31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2 02 25555 10 0000 150</w:t>
            </w:r>
          </w:p>
        </w:tc>
        <w:tc>
          <w:tcPr>
            <w:tcW w:w="9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</w:tr>
      <w:tr w:rsidR="00791FF4" w:rsidRPr="00791FF4" w:rsidTr="00AB0E6D">
        <w:trPr>
          <w:gridAfter w:val="2"/>
          <w:wAfter w:w="30" w:type="dxa"/>
          <w:trHeight w:val="42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2 07 0503 010 0000150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безвозмездные поступление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791FF4" w:rsidRPr="00791FF4" w:rsidTr="00AB0E6D">
        <w:trPr>
          <w:gridAfter w:val="2"/>
          <w:wAfter w:w="30" w:type="dxa"/>
          <w:trHeight w:val="40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доходов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51 289,9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24 036,7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24 692,7</w:t>
            </w:r>
          </w:p>
        </w:tc>
      </w:tr>
    </w:tbl>
    <w:p w:rsid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z w:val="18"/>
          <w:szCs w:val="24"/>
          <w:lang w:eastAsia="ru-RU"/>
        </w:rPr>
        <w:fldChar w:fldCharType="end"/>
      </w:r>
    </w:p>
    <w:p w:rsid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791FF4" w:rsidRPr="00791FF4" w:rsidRDefault="00791FF4" w:rsidP="00791F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1FF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791FF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LINK Excel.Sheet.12 "D:\\!!!_depo\\4 Татьяна Геннадьевна\\Бюджет 2025\\СВОД 2025 декабрь.xlsx" "Приложение2!R1C1:R21C5" \a \f 4 \h  \* MERGEFORMAT </w:instrText>
      </w:r>
      <w:r w:rsidRPr="00791FF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tbl>
      <w:tblPr>
        <w:tblW w:w="144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490"/>
        <w:gridCol w:w="1731"/>
        <w:gridCol w:w="1560"/>
        <w:gridCol w:w="1559"/>
      </w:tblGrid>
      <w:tr w:rsidR="00791FF4" w:rsidRPr="00791FF4" w:rsidTr="00AB0E6D">
        <w:trPr>
          <w:trHeight w:val="20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1FF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2</w:t>
            </w:r>
            <w:r w:rsidRPr="00791FF4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 к Решению Собрания депутатов Недвиговского сельского поселения  «О внесении изменений в Решение Собрания депутатов  «Недвиговского сельского поселение Мясниковского района на 2025 год и на плановый период 2026 и 2025 годов»  от 26.12.2025г №148</w:t>
            </w:r>
          </w:p>
        </w:tc>
      </w:tr>
      <w:tr w:rsidR="00791FF4" w:rsidRPr="00791FF4" w:rsidTr="00AB0E6D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FF4" w:rsidRPr="00791FF4" w:rsidTr="00AB0E6D">
        <w:trPr>
          <w:trHeight w:val="99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Приложение 2</w:t>
            </w:r>
            <w:r w:rsidRPr="00791FF4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                             к  Решения собрания депутатов Недвиговское сельское поселение Мясниковского района «О бюджете   Недвиговского сельского поселения на 2025 год и на плановый период 2026 и 2027год» №126  от  27.12.2024г                     </w:t>
            </w:r>
          </w:p>
        </w:tc>
      </w:tr>
      <w:tr w:rsidR="00791FF4" w:rsidRPr="00791FF4" w:rsidTr="00AB0E6D">
        <w:trPr>
          <w:trHeight w:val="3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FF4" w:rsidRPr="00791FF4" w:rsidTr="00AB0E6D">
        <w:trPr>
          <w:trHeight w:val="3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FF4" w:rsidRPr="00791FF4" w:rsidTr="00AB0E6D">
        <w:trPr>
          <w:trHeight w:val="3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FF4" w:rsidRPr="00791FF4" w:rsidTr="00AB0E6D">
        <w:trPr>
          <w:trHeight w:val="36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FF4" w:rsidRPr="00791FF4" w:rsidTr="00AB0E6D">
        <w:trPr>
          <w:trHeight w:val="300"/>
        </w:trPr>
        <w:tc>
          <w:tcPr>
            <w:tcW w:w="144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Источники финансирования дефицита </w:t>
            </w:r>
          </w:p>
        </w:tc>
      </w:tr>
      <w:tr w:rsidR="00791FF4" w:rsidRPr="00791FF4" w:rsidTr="00AB0E6D">
        <w:trPr>
          <w:trHeight w:val="300"/>
        </w:trPr>
        <w:tc>
          <w:tcPr>
            <w:tcW w:w="144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бюджета администрации Недвиговского сельского поселения на 2025 год и на плановый период 2026 и 2027год»</w:t>
            </w:r>
          </w:p>
        </w:tc>
      </w:tr>
      <w:tr w:rsidR="00791FF4" w:rsidRPr="00791FF4" w:rsidTr="00AB0E6D">
        <w:trPr>
          <w:trHeight w:val="300"/>
        </w:trPr>
        <w:tc>
          <w:tcPr>
            <w:tcW w:w="11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lang w:eastAsia="ru-RU"/>
              </w:rPr>
              <w:t>(тыс. рублей)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FF4" w:rsidRPr="00791FF4" w:rsidTr="00AB0E6D">
        <w:trPr>
          <w:trHeight w:val="85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Коды Бюджетной классификации Российской Федерации</w:t>
            </w:r>
          </w:p>
        </w:tc>
        <w:tc>
          <w:tcPr>
            <w:tcW w:w="6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 год</w:t>
            </w:r>
          </w:p>
        </w:tc>
      </w:tr>
      <w:tr w:rsidR="00791FF4" w:rsidRPr="00791FF4" w:rsidTr="00AB0E6D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01 00 00 00 00 0000 000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   </w:t>
            </w:r>
          </w:p>
        </w:tc>
      </w:tr>
      <w:tr w:rsidR="00791FF4" w:rsidRPr="00791FF4" w:rsidTr="00AB0E6D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01 05 00 00 00 0000 000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    </w:t>
            </w:r>
          </w:p>
        </w:tc>
      </w:tr>
      <w:tr w:rsidR="00791FF4" w:rsidRPr="00791FF4" w:rsidTr="00AB0E6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01 05 00 00 00 0000 500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остатков средств бюджетов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51 289,9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24 036,7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24 692,7   </w:t>
            </w:r>
          </w:p>
        </w:tc>
      </w:tr>
      <w:tr w:rsidR="00791FF4" w:rsidRPr="00791FF4" w:rsidTr="00AB0E6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01 05 02 00 00 0000 500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51 289,9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24 036,7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24 692,7   </w:t>
            </w:r>
          </w:p>
        </w:tc>
      </w:tr>
      <w:tr w:rsidR="00791FF4" w:rsidRPr="00791FF4" w:rsidTr="00AB0E6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01 05 02 01 00 0000 510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51 289,9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24 036,7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24 692,7   </w:t>
            </w:r>
          </w:p>
        </w:tc>
      </w:tr>
      <w:tr w:rsidR="00791FF4" w:rsidRPr="00791FF4" w:rsidTr="00AB0E6D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01 05 02 01 10 0000 510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51 289,9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24 036,7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24 692,7   </w:t>
            </w:r>
          </w:p>
        </w:tc>
      </w:tr>
      <w:tr w:rsidR="00791FF4" w:rsidRPr="00791FF4" w:rsidTr="00AB0E6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01 05 00 00 00 0000 600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остатков средств бюджетов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51 289,9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24 036,7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24 692,7   </w:t>
            </w:r>
          </w:p>
        </w:tc>
      </w:tr>
      <w:tr w:rsidR="00791FF4" w:rsidRPr="00791FF4" w:rsidTr="00AB0E6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01 05 02 00 00 0000 600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51 289,9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24 036,7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24 692,7   </w:t>
            </w:r>
          </w:p>
        </w:tc>
      </w:tr>
      <w:tr w:rsidR="00791FF4" w:rsidRPr="00791FF4" w:rsidTr="00AB0E6D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01 05 02 01 00 0000 610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51 289,9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24 036,7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24 692,7   </w:t>
            </w:r>
          </w:p>
        </w:tc>
      </w:tr>
      <w:tr w:rsidR="00791FF4" w:rsidRPr="00791FF4" w:rsidTr="00AB0E6D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01 05 02 01 10 0000 610</w:t>
            </w:r>
          </w:p>
        </w:tc>
        <w:tc>
          <w:tcPr>
            <w:tcW w:w="6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51 289,9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24 036,7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FF4" w:rsidRPr="00791FF4" w:rsidRDefault="00791FF4" w:rsidP="00791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24 692,7   </w:t>
            </w:r>
          </w:p>
        </w:tc>
      </w:tr>
    </w:tbl>
    <w:p w:rsidR="00791FF4" w:rsidRPr="00791FF4" w:rsidRDefault="00791FF4" w:rsidP="00791FF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791FF4">
        <w:rPr>
          <w:rFonts w:ascii="Times New Roman" w:eastAsia="Times New Roman" w:hAnsi="Times New Roman" w:cs="Times New Roman"/>
          <w:sz w:val="18"/>
          <w:szCs w:val="24"/>
          <w:lang w:eastAsia="ru-RU"/>
        </w:rPr>
        <w:fldChar w:fldCharType="end"/>
      </w:r>
    </w:p>
    <w:p w:rsidR="00791FF4" w:rsidRPr="00791FF4" w:rsidRDefault="00791FF4" w:rsidP="00791FF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91FF4">
        <w:rPr>
          <w:rFonts w:ascii="Times New Roman" w:eastAsia="Times New Roman" w:hAnsi="Times New Roman" w:cs="Times New Roman"/>
          <w:sz w:val="18"/>
          <w:szCs w:val="24"/>
          <w:lang w:eastAsia="ru-RU"/>
        </w:rPr>
        <w:fldChar w:fldCharType="begin"/>
      </w:r>
      <w:r w:rsidRPr="00791FF4">
        <w:rPr>
          <w:rFonts w:ascii="Times New Roman" w:eastAsia="Times New Roman" w:hAnsi="Times New Roman" w:cs="Times New Roman"/>
          <w:sz w:val="18"/>
          <w:szCs w:val="24"/>
          <w:lang w:eastAsia="ru-RU"/>
        </w:rPr>
        <w:instrText xml:space="preserve"> LINK Excel.Sheet.12 "D:\\!!!_depo\\4 Татьяна Геннадьевна\\Бюджет 2025\\СВОД 2025 декабрь.xlsx" "Приложение3!R1C1:R105C9" \a \f 5 \h  \* MERGEFORMAT </w:instrText>
      </w:r>
      <w:r w:rsidRPr="00791FF4">
        <w:rPr>
          <w:rFonts w:ascii="Times New Roman" w:eastAsia="Times New Roman" w:hAnsi="Times New Roman" w:cs="Times New Roman"/>
          <w:sz w:val="18"/>
          <w:szCs w:val="24"/>
          <w:lang w:eastAsia="ru-RU"/>
        </w:rPr>
        <w:fldChar w:fldCharType="separate"/>
      </w:r>
    </w:p>
    <w:tbl>
      <w:tblPr>
        <w:tblW w:w="14567" w:type="dxa"/>
        <w:tblLook w:val="04A0" w:firstRow="1" w:lastRow="0" w:firstColumn="1" w:lastColumn="0" w:noHBand="0" w:noVBand="1"/>
      </w:tblPr>
      <w:tblGrid>
        <w:gridCol w:w="8472"/>
        <w:gridCol w:w="567"/>
        <w:gridCol w:w="567"/>
        <w:gridCol w:w="1196"/>
        <w:gridCol w:w="567"/>
        <w:gridCol w:w="1308"/>
        <w:gridCol w:w="997"/>
        <w:gridCol w:w="893"/>
      </w:tblGrid>
      <w:tr w:rsidR="00791FF4" w:rsidRPr="00791FF4" w:rsidTr="00AB0E6D">
        <w:trPr>
          <w:trHeight w:val="2130"/>
        </w:trPr>
        <w:tc>
          <w:tcPr>
            <w:tcW w:w="8472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196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3198" w:type="dxa"/>
            <w:gridSpan w:val="3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Приложение 3</w:t>
            </w: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br/>
              <w:t xml:space="preserve"> к Решению Собрания депутатов Недвиговского сельского поселения  «О внесении изменений в Решение Собрания депутатов  «Недвиговского сельского поселение Мясниковского района на 2025 год и на плановый период 2026 и 2025 годов»  от 26.12.2025г №148</w:t>
            </w:r>
          </w:p>
        </w:tc>
      </w:tr>
      <w:tr w:rsidR="00791FF4" w:rsidRPr="00791FF4" w:rsidTr="00AB0E6D">
        <w:trPr>
          <w:trHeight w:val="37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Приложение 3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к Решению собрания депутатов Недвиговского сельского поселение Мясниковского района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«О бюджете Недвиговского сельского поселения 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на 2025 год и 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на плановый период 2026 и 2027 годов» </w:t>
            </w:r>
          </w:p>
        </w:tc>
      </w:tr>
      <w:tr w:rsidR="00791FF4" w:rsidRPr="00791FF4" w:rsidTr="00AB0E6D">
        <w:trPr>
          <w:trHeight w:val="360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 №126  от  27.12.2024г  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 xml:space="preserve">Распределение бюджетных ассигнований 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по разделам, подразделам, целевым статьям (муниципальным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 xml:space="preserve"> программам Недвиговского сельского поселение Мясниковского района и непрограммным направлениям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791FF4" w:rsidRPr="00791FF4" w:rsidTr="00AB0E6D">
        <w:trPr>
          <w:trHeight w:val="255"/>
        </w:trPr>
        <w:tc>
          <w:tcPr>
            <w:tcW w:w="14567" w:type="dxa"/>
            <w:gridSpan w:val="8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 xml:space="preserve"> расходов бюджета 2025 год и на плановый период 2026 и 2027год» №126  от  27.12.2024г.</w:t>
            </w:r>
          </w:p>
        </w:tc>
      </w:tr>
      <w:tr w:rsidR="00791FF4" w:rsidRPr="00791FF4" w:rsidTr="00AB0E6D">
        <w:trPr>
          <w:trHeight w:val="375"/>
        </w:trPr>
        <w:tc>
          <w:tcPr>
            <w:tcW w:w="8472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ЦСР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ВР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2025 год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2026 год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2027 год</w:t>
            </w:r>
          </w:p>
        </w:tc>
      </w:tr>
      <w:tr w:rsidR="00791FF4" w:rsidRPr="00791FF4" w:rsidTr="00AB0E6D">
        <w:trPr>
          <w:trHeight w:val="495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51 289,9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24 036,7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eastAsia="ru-RU"/>
              </w:rPr>
              <w:t>24 692,7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12 567,2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9 806,3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10 712,4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11 473,8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8 950,8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9 010,9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НЕ УКАЗАНО(Прочая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0000000000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НЕ УКАЗАНО(Закупка энергетических ресурсов)(Коммунальные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0000000000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247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выплаты по оплате труда работников органов местного самоуправления Недвиговского сельского поселения в рамках обеспечения функций Администрации Недвиговского сельского поселения(Фонд оплаты труда государственных (муниципальных) органов)(Заработная плата)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6 985,4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5 565,5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5 672,5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выплаты по оплате труда работников органов местного самоуправления Недвиговского сельского поселения в рамках обеспечения функций Администрации Недвиговского сельского поселения(Иные выплаты персоналу государственных (муниципальных) органов, за исключением фонда оплаты труда)(Прочие выплаты)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122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406,8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400,0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400,0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выплаты по оплате труда работников органов местного самоуправления Недвиговского сельского поселения в рамках обеспечения функций Администрации Недвиговского сельского поселения(Взносы по обязательному социальному страхованию на выплаты денежного содержания и иные выплаты работникам государственных (муниципальных) органов)(Начисления на выплаты по оплате труда)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129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2 348,2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2 563,8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2 420,3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выплаты по оплате труда работников органов местного самоуправления Недвиговского сельского поселения в рамках обеспечения функций Администрации Недвиговского сельского поселения(Поставка вооружения, военной и специальной техники и военно-технического имущества в рамках государственного оборонного заказа вне государственной программы вооружения)(Прочие выплаты)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212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поселения(Прочая закупка товаров, работ и услуг)(Услуги связи)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25,0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поселения(Прочая закупка товаров, работ и услуг)(Коммунальные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246,8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123,8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25,0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поселения(Прочая закупка товаров, работ и услуг)(Увеличение стоимости основных средств)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125,0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поселения(Прочая закупка товаров, работ и услуг)(Увеличение стоимости материальных запасов)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523,1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137,8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222,6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поселения(Закупка энергетических ресурсов)(Коммунальные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247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260,9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263,5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275,3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поселения(Уплата налога на имущество организаций и земельного налога)(Прочие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851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46,3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поселения(Уплата прочих налогов, сборов)(Прочие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852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поселения(Уплата иных платежей)(Прочие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853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27,0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Недвиговского сельского поселения(Иные закупки товаров, работ и услуг для обеспечения государственных (муниципальных) нужд)(Обслуживание государственного (муниципального) долга)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8990072390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240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Недвиговского сельского поселения(Прочая закупка товаров, работ и услуг)(Услуги связи)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8990072390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Недвиговского сельского поселения(Прочая закупка товаров, работ и услуг)(Коммунальные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8990072390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Недвиговского сельского поселения(Прочая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8990072390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Недвиговского сельского поселения(Прочая закупка товаров, работ и услуг)(Увеличение стоимости основных средств)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8990072390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Недвиговского сельского поселения(Прочая закупка товаров, работ и услуг)(Увеличение стоимости материальных запасов)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8990072390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0,2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0,2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0,2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обеспечения деятельности Администрации Недвиговского сельского поселения(Уплата налога на имущество организаций и земельного налога)(Прочие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8990072390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851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</w:t>
            </w: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иным непрограммным мероприятиям в рамках обеспечения деятельности Администрации Недвиговского сельского поселения(Уплата иных платежей)(Прочие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8990072390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853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поселения(Иные межбюджетные трансферты)(Оплата труда и начисления на выплаты по оплате труда)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9990085020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540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326,3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Резервные фонды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поселения(Резервные средства)(Прочие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9910090100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870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993,4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755,5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1 601,5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0610021100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547,1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обеспечение деятельности органов местного самоуправления Недвиговского сельского поселения в рамках обеспечения функций Администрации Недвиговского сельского поселения(Прочая закупка товаров, работ и услуг)(Услуги связи)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8910000190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150,7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9990021270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поселения(Исполнение судебных актов Российской Федерации и мировых соглашений по возмещению причиненного вреда)(Прочие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9990085020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831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242,6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за счет средств бюджета Мясниковского района(Прочая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9990085520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выполнение части полномочий по предоставлению муниципальных услуг в сфере градостроительства за счет средств бюджета Мясниковского района(Прочая закупка товаров, работ и услуг)(Увеличение стоимости материальных запасов)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9990085520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Условно утверждаемые расходы(Специальные расходы)(Прочие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9990090110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880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752,5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1 598,5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410,8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437,3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410,8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437,3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обеспечения функций Администрации Недвиговского сельского поселения(Расходы на выплаты персоналу государственных (муниципальных) органов)(Заработная плата)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8990051180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120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обеспечения функций Администрации Недвиговского сельского поселения(Фонд оплаты труда государственных (муниципальных) органов)(Заработная плата)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8990051180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231,1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335,0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обеспечения функций Администрации Недвиговского сельского поселения(Взносы по обязательному социальному страхованию на выплаты денежного содержания и иные выплаты работникам государственных (муниципальных) органов)(Начисления на выплаты по оплате труда)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8990051180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129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76,7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102,3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обеспечения функций Администрации Недвиговского сельского поселения(Прочая закупка товаров, работ и услуг)(Увеличение стоимости основных средств)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8990051180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76,7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обеспечения функций Администрации Недвиговского сельского поселения(Прочая закупка товаров, работ и услуг)(Увеличение стоимости материальных запасов)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8990051180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26,3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19 966,1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8 443,7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8 443,7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09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19 966,1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8 443,7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8 443,7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09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0710085430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8 750,8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8 443,7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8 443,7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строительство (реконструкцию), капитальный ремонт и ремонт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в рамках подпрограммы "Развитие сети автомобильных дорог общего пользования" муниципальной программы Недвиговского сельского поселения "Развитие транспортной системы"(Прочая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09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07100S3490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Расходы на ремонт и содержание автомобильных дорог общего пользования местного значения в рамках реализации национального проекта «Безопасные качественные дороги» в рамках подпрограммы «Развитие сети автомобильных дорог общего пользования и внутрирайонных пассажирских маршрутов» муниципальной программы Мясниковского района «Развитие транспортной системы»(Прочая закупка товаров, работ и услуг)(НЕ УКАЗАНО)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09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071R1S3510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Дополнительные расходы областного бюджета на развитие и приведение в нормативное состояние автомобильных дорог регионального или межмуниципального, местного значения, включающих искусственные дорожные сооружения, в целях достижения значения базового результата, установленного соглашением о предоставлении межбюджетных трансфертов (расходы на ремонт и содержание)(Прочая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09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072И8А4472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11 215,3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7 568,5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1 750,7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1 232,3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Благоустройство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7 568,5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1 750,7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1 232,3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поселения»(Закупка энергетических ресурсов)(Коммунальные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1010021180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247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1 417,6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1 750,7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1 232,3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1030021200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937,2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</w:t>
            </w: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поселения «Благоустройство территории Недвиговского сельского поселения»(Прочая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1040021210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4 133,2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поселения»(Прочая закупка товаров, работ и услуг)(Увеличение стоимости основных средств)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1040021210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поселения»(Прочая закупка товаров, работ и услуг)(Увеличение стоимости материальных запасов)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1040021210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990,4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поселения»(Закупка энергетических ресурсов)(Коммунальные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03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1040021210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247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ОБРАЗОВАНИЕ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16,5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16,5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9990021270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16,5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10 606,1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3 373,7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4 079,3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Культура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10 606,1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3 373,7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4 079,3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культуры»(Фонд оплаты труда учреждений)(Оплата труда и начисления на выплаты по оплате труда)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культуры»(Фонд оплаты труда учреждений)(Заработная плата)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5 010,7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3 373,7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4 079,3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культуры»(Фонд оплаты труда учреждений)(Начисления на выплаты по оплате труда)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культуры»(Взносы по обязательному социальному страхованию на выплаты по оплате труда работников и иные выплаты работникам учреждений)(Начисления на выплаты по оплате труда)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119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2 254,7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культуры»(Прочая закупка товаров, работ и услуг)(Коммунальные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35,5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1 857,2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182,1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культуры»(Прочая закупка товаров, работ и услуг)(Увеличение стоимости основных средств)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251,2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культуры»(Прочая закупка товаров, работ и услуг)(Увеличение стоимости материальных запасов)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160,0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культуры»(Закупка энергетических ресурсов)(Коммунальные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247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665,7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культуры»(Уплата налогов, сборов и иных платежей)(Прочие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850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культуры»(Уплата налога на имущество организаций и земельного налога)(Прочие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851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культуры»(Уплата иных платежей)(Прочие расходы)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0410000590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853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5,0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0410021070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общество»(Прочая закупка товаров, работ и услуг)(Услуги связи)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0610021100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70,0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общество»(Прочая закупка товаров, работ и услуг)(Работы, услуги по содержанию имущества)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0610021100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0610021100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70,0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138,7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225,0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225,0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138,7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225,0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225,0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</w:t>
            </w: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Недвиговского сельского поселения(Прочая закупка товаров, работ и услуг)(Увеличение стоимости основных средств)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9990021260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поселения(Иные пенсии, социальные доплаты к пенсиям)(Пенсии, пособия, выплачиваемые организациями сектора государственного управления)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01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9990021260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312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138,7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225,0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225,0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Массовый спорт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0510021080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спорта»(Прочая закупка товаров, работ и услуг)(Увеличение стоимости материальных запасов)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02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0510021080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10,0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00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6,0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 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6,0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  <w:tr w:rsidR="00791FF4" w:rsidRPr="00791FF4" w:rsidTr="00AB0E6D">
        <w:trPr>
          <w:trHeight w:val="240"/>
        </w:trPr>
        <w:tc>
          <w:tcPr>
            <w:tcW w:w="8472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поселения(Прочая закупка товаров, работ и услуг)(Прочие работы, услуги)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04</w:t>
            </w:r>
          </w:p>
        </w:tc>
        <w:tc>
          <w:tcPr>
            <w:tcW w:w="1196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9990021220</w:t>
            </w:r>
          </w:p>
        </w:tc>
        <w:tc>
          <w:tcPr>
            <w:tcW w:w="56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244</w:t>
            </w:r>
          </w:p>
        </w:tc>
        <w:tc>
          <w:tcPr>
            <w:tcW w:w="1308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6,0</w:t>
            </w:r>
          </w:p>
        </w:tc>
        <w:tc>
          <w:tcPr>
            <w:tcW w:w="997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  <w:tc>
          <w:tcPr>
            <w:tcW w:w="893" w:type="dxa"/>
            <w:shd w:val="clear" w:color="auto" w:fill="auto"/>
            <w:hideMark/>
          </w:tcPr>
          <w:p w:rsidR="00791FF4" w:rsidRPr="00791FF4" w:rsidRDefault="00791FF4" w:rsidP="00791F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791FF4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>0,0</w:t>
            </w:r>
          </w:p>
        </w:tc>
      </w:tr>
    </w:tbl>
    <w:p w:rsidR="00791FF4" w:rsidRPr="00791FF4" w:rsidRDefault="00791FF4" w:rsidP="00791F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24"/>
          <w:lang w:eastAsia="ru-RU"/>
        </w:rPr>
        <w:sectPr w:rsidR="00791FF4" w:rsidRPr="00791FF4" w:rsidSect="00181C77">
          <w:pgSz w:w="16838" w:h="11906" w:orient="landscape" w:code="9"/>
          <w:pgMar w:top="426" w:right="820" w:bottom="624" w:left="993" w:header="720" w:footer="720" w:gutter="0"/>
          <w:cols w:space="720"/>
          <w:noEndnote/>
          <w:docGrid w:linePitch="299"/>
        </w:sectPr>
      </w:pPr>
      <w:r w:rsidRPr="00791FF4">
        <w:rPr>
          <w:rFonts w:ascii="Times New Roman" w:eastAsia="Times New Roman" w:hAnsi="Times New Roman" w:cs="Times New Roman"/>
          <w:sz w:val="18"/>
          <w:szCs w:val="24"/>
          <w:lang w:eastAsia="ru-RU"/>
        </w:rPr>
        <w:fldChar w:fldCharType="end"/>
      </w: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FF4" w:rsidRDefault="00791FF4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FF4" w:rsidRDefault="00791FF4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91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7E2809" w:rsidRPr="007E2809" w:rsidRDefault="007E2809" w:rsidP="00791FF4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7E2809" w:rsidRPr="007E2809" w:rsidRDefault="007E2809" w:rsidP="007E2809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МЯСНИКОВСКИЙ РАЙОН</w:t>
      </w:r>
    </w:p>
    <w:p w:rsidR="007E2809" w:rsidRP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spacing w:after="0" w:line="240" w:lineRule="auto"/>
        <w:ind w:left="34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</w:t>
      </w:r>
    </w:p>
    <w:p w:rsidR="007E2809" w:rsidRP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</w:p>
    <w:p w:rsidR="007E2809" w:rsidRP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2809" w:rsidRP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Р Е Ш Е Н И Е 149</w:t>
      </w:r>
    </w:p>
    <w:p w:rsidR="007E2809" w:rsidRPr="007E2809" w:rsidRDefault="007E2809" w:rsidP="007E2809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бюджете Недвиговского сельского  </w:t>
      </w: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Мясниковского района на 2026 год </w:t>
      </w: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плановый период 2027 и 2028 годов</w:t>
      </w:r>
    </w:p>
    <w:p w:rsidR="007E2809" w:rsidRPr="007E2809" w:rsidRDefault="007E2809" w:rsidP="007E28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Собранием депутатов</w:t>
      </w:r>
    </w:p>
    <w:p w:rsidR="007E2809" w:rsidRPr="007E2809" w:rsidRDefault="007E2809" w:rsidP="007E28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                                                                      26.12.2025         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Статья 1.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Основные характеристики бюджета Недвиговского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сельского поселения Мясниковского района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на 2026 год и на плановый период 2027 и 2028 годов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left="-1080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Утвердить основные характеристики бюджета Недвиговского сельского поселения Мясниковского района на 2026 год, определенные с учетом уровня инфляции, не превышающего 4,0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процента (декабрь 2026 года к декабрю 2025 года):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в сумме 42 953,2тыс. рублей;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2) общий объем расходов бюджета Недвиговского сельского поселения на 2023 г. в сумме </w:t>
      </w: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42 953,2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тыс. рублей;</w:t>
      </w:r>
    </w:p>
    <w:p w:rsidR="007E2809" w:rsidRPr="007E2809" w:rsidRDefault="007E2809" w:rsidP="007E28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3) верхний предел муниципального внутреннего долга Недвиговского сельского поселения </w:t>
      </w:r>
      <w:r w:rsidRPr="007E2809">
        <w:rPr>
          <w:rFonts w:ascii="Times New Roman" w:eastAsia="Times New Roman" w:hAnsi="Times New Roman" w:cs="Arial"/>
          <w:sz w:val="28"/>
          <w:szCs w:val="28"/>
          <w:lang w:eastAsia="ar-SA"/>
        </w:rPr>
        <w:t xml:space="preserve">Мясниковского района 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января 2026 года в сумме 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руб., в том числе верхний предел долга по муниципальным гарантиям Недвиговского сельского поселения </w:t>
      </w:r>
      <w:r w:rsidRPr="007E2809">
        <w:rPr>
          <w:rFonts w:ascii="Times New Roman" w:eastAsia="Times New Roman" w:hAnsi="Times New Roman" w:cs="Arial"/>
          <w:sz w:val="28"/>
          <w:szCs w:val="28"/>
          <w:lang w:eastAsia="ar-SA"/>
        </w:rPr>
        <w:t xml:space="preserve">Мясниковского района 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сумме 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рублей;</w:t>
      </w:r>
    </w:p>
    <w:p w:rsidR="007E2809" w:rsidRPr="007E2809" w:rsidRDefault="007E2809" w:rsidP="007E28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4) объем расходов на обслуживание муниципального долга Недвиговского сельского поселения </w:t>
      </w:r>
      <w:r w:rsidRPr="007E2809">
        <w:rPr>
          <w:rFonts w:ascii="Times New Roman" w:eastAsia="Times New Roman" w:hAnsi="Times New Roman" w:cs="Arial"/>
          <w:sz w:val="28"/>
          <w:szCs w:val="28"/>
          <w:lang w:eastAsia="ar-SA"/>
        </w:rPr>
        <w:t xml:space="preserve">Мясниковского района 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сумме 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рублей;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прогнозируемый дефицит бюджета 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Недвиговского сельского поселения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0,0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2. Утвердить основные характеристики бюджета Недвиговского сельского поселения на плановый период 2027 и 2028 годов, определенные с учетом уровня инфляции, не превышающего 4,0 процента (декабрь 2027 года к декабрю 2026 года) и 4,0 процента (декабрь 2028 года к декабрю 2027 года) соответственно: 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на 2027 год в сумме 39 438,1 тыс. рублей и на 2028 год в сумме 39 222,7 тыс. рублей;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2) общий объем расходов бюджета Недвиговского сельского поселения на 2027 год в сумме 39 438,1 тыс. рублей и на 2028 год в сумме 39 222,7 тыс. рублей.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верхний предел муниципального внутреннего долга </w:t>
      </w: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Недвиговского сельского поселения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января 2027 года в сумме 0 рублей, в том числе верхний предел долга по муниципальным гарантиям </w:t>
      </w: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Недвиговского сельского поселения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0 рублей, верхний предел муниципального внутреннего долга </w:t>
      </w: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Недвиговского сельского поселения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января 2028 года в сумме 0 рублей, в том числе верхний предел долга по муниципальным гарантиям </w:t>
      </w: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Недвиговского сельского поселения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0 рублей.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объем расходов на обслуживание муниципального долга 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Недвиговского сельского поселения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2027 год в сумме 0 рублей и на 2028 год в сумме 0 рублей;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прогнозируемый дефицит бюджета Недвиговского сельского поселения на 2027 год в сумме 0,0 тыс. рублей и на 2028 год в сумме 0,0 тыс. рублей.</w:t>
      </w:r>
    </w:p>
    <w:p w:rsidR="007E2809" w:rsidRPr="007E2809" w:rsidRDefault="007E2809" w:rsidP="007E280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3.Учесть в бюджете Недвиговского сельского поселения объем поступлений доходов 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2026 год и на плановый период 2027 и 2028 годов 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согласно  </w:t>
      </w:r>
      <w:hyperlink r:id="rId19" w:history="1">
        <w:r w:rsidRPr="007E2809">
          <w:rPr>
            <w:rFonts w:ascii="Times New Roman" w:eastAsia="Times New Roman" w:hAnsi="Times New Roman" w:cs="Times New Roman"/>
            <w:b/>
            <w:iCs/>
            <w:color w:val="000000"/>
            <w:sz w:val="28"/>
            <w:szCs w:val="28"/>
            <w:lang w:eastAsia="ru-RU"/>
          </w:rPr>
          <w:t>приложению 1</w:t>
        </w:r>
      </w:hyperlink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Решению.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4. Утвердить источники финансирования дефицита  бюджета Недвиговского сельского поселения 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2026 год и на плановый период 2027 и 2028 годов 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согласно </w:t>
      </w:r>
      <w:hyperlink r:id="rId20" w:history="1">
        <w:r w:rsidRPr="007E2809">
          <w:rPr>
            <w:rFonts w:ascii="Times New Roman" w:eastAsia="Times New Roman" w:hAnsi="Times New Roman" w:cs="Times New Roman"/>
            <w:b/>
            <w:iCs/>
            <w:color w:val="000000"/>
            <w:sz w:val="28"/>
            <w:szCs w:val="28"/>
            <w:lang w:eastAsia="ru-RU"/>
          </w:rPr>
          <w:t>приложению 2</w:t>
        </w:r>
      </w:hyperlink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Решению.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Статья 2. Бюджетные   ассигнования бюджета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Недвиговского сельского поселения на 2026 год и на плановый период 2027 и 2028 годов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 Утвердить общий объем бюджетных ассигнований на исполнение публичных нормативных обязательств Недвиговского сельского поселения на 2026 год в сумме 351,0 тыс. рублей, на 2027 год в сумме 0,0 тыс. рублей и на 2028 год в сумме 0,0 тыс. рублей.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объем бюджетных ассигнований дорожного фонда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Недвиговского сельского поселения на 2026 год в сумме 10 019,7 тыс. рублей, на 2027 год в сумме 10 019,7тыс. рублей, на 2028 год- 10 019,7тыс. рублей. 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    Утвердить: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и непрограммным направлениям деятельности), группам и подгруппам видов расходов классификации расходов бюджетов на 2026 год и на плановый период 2027 и 2028 годов согласно </w:t>
      </w:r>
      <w:hyperlink r:id="rId21" w:history="1">
        <w:r w:rsidRPr="007E2809">
          <w:rPr>
            <w:rFonts w:ascii="Times New Roman" w:eastAsia="Times New Roman" w:hAnsi="Times New Roman" w:cs="Times New Roman"/>
            <w:b/>
            <w:iCs/>
            <w:color w:val="000000"/>
            <w:sz w:val="28"/>
            <w:szCs w:val="28"/>
            <w:lang w:eastAsia="ru-RU"/>
          </w:rPr>
          <w:t xml:space="preserve">приложению </w:t>
        </w:r>
      </w:hyperlink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3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Решению.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2) ведомственную </w:t>
      </w:r>
      <w:hyperlink r:id="rId22" w:history="1">
        <w:r w:rsidRPr="007E2809">
          <w:rPr>
            <w:rFonts w:ascii="Times New Roman" w:eastAsia="Times New Roman" w:hAnsi="Times New Roman" w:cs="Times New Roman"/>
            <w:iCs/>
            <w:color w:val="000000"/>
            <w:sz w:val="28"/>
            <w:szCs w:val="28"/>
            <w:lang w:eastAsia="ru-RU"/>
          </w:rPr>
          <w:t>структуру</w:t>
        </w:r>
      </w:hyperlink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расходов бюджета Недвиговского сельского поселения на 2026 год и на плановый период 2027 и 2028 годов согласно </w:t>
      </w: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4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Решению;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распределение бюджетных ассигнований по целевым статьям (муниципальным программам Недвиговского сельского поселения и непрограммным направлениям деятельности), группам и подгруппам видов расходов, разделам, подразделам  классификации расходов бюджетов на 2026 год и на плановый период 2027 и 2028 годов согласно </w:t>
      </w:r>
      <w:hyperlink r:id="rId23" w:history="1">
        <w:r w:rsidRPr="007E2809">
          <w:rPr>
            <w:rFonts w:ascii="Times New Roman" w:eastAsia="Times New Roman" w:hAnsi="Times New Roman" w:cs="Times New Roman"/>
            <w:b/>
            <w:iCs/>
            <w:color w:val="000000"/>
            <w:sz w:val="28"/>
            <w:szCs w:val="28"/>
            <w:lang w:eastAsia="ru-RU"/>
          </w:rPr>
          <w:t xml:space="preserve">приложению </w:t>
        </w:r>
      </w:hyperlink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5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Решению.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1374"/>
        <w:gridCol w:w="7163"/>
      </w:tblGrid>
      <w:tr w:rsidR="007E2809" w:rsidRPr="007E2809" w:rsidTr="00A14D41">
        <w:tc>
          <w:tcPr>
            <w:tcW w:w="1418" w:type="dxa"/>
          </w:tcPr>
          <w:p w:rsidR="007E2809" w:rsidRPr="007E2809" w:rsidRDefault="007E2809" w:rsidP="007E280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-133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7E280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Статья 3.</w:t>
            </w:r>
          </w:p>
        </w:tc>
        <w:tc>
          <w:tcPr>
            <w:tcW w:w="8008" w:type="dxa"/>
          </w:tcPr>
          <w:p w:rsidR="007E2809" w:rsidRPr="007E2809" w:rsidRDefault="007E2809" w:rsidP="007E280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28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Особенности использования бюджетных ассигнований на обеспечение деятельности муниципальных органов Недвиговского сельского поселения</w:t>
            </w:r>
          </w:p>
          <w:p w:rsidR="007E2809" w:rsidRPr="007E2809" w:rsidRDefault="007E2809" w:rsidP="007E280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7E2809" w:rsidRPr="007E2809" w:rsidRDefault="007E2809" w:rsidP="007E280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7E2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Установить, что размеры должностных окладов лиц, замещающих муниципальные должности Недвиговского сельского поселения, окладов денежного содержания по должностям муниципальной службы Недвиговского сельского поселения, должностных окладов технического персонала и ставок заработной платы обслуживающего персонала органов местного самоуправления Недвиговского сельского поселения индексируются с 1 октября 2026 года на 4,0 процента.</w:t>
      </w:r>
    </w:p>
    <w:p w:rsidR="007E2809" w:rsidRPr="007E2809" w:rsidRDefault="007E2809" w:rsidP="007E280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497" w:type="dxa"/>
        <w:tblInd w:w="817" w:type="dxa"/>
        <w:tblLook w:val="04A0" w:firstRow="1" w:lastRow="0" w:firstColumn="1" w:lastColumn="0" w:noHBand="0" w:noVBand="1"/>
      </w:tblPr>
      <w:tblGrid>
        <w:gridCol w:w="1418"/>
        <w:gridCol w:w="8079"/>
      </w:tblGrid>
      <w:tr w:rsidR="007E2809" w:rsidRPr="007E2809" w:rsidTr="00A14D41">
        <w:tc>
          <w:tcPr>
            <w:tcW w:w="1418" w:type="dxa"/>
          </w:tcPr>
          <w:p w:rsidR="007E2809" w:rsidRPr="007E2809" w:rsidRDefault="007E2809" w:rsidP="007E280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4" w:right="-133"/>
              <w:jc w:val="both"/>
              <w:outlineLvl w:val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7E2809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Статья 4.</w:t>
            </w:r>
          </w:p>
        </w:tc>
        <w:tc>
          <w:tcPr>
            <w:tcW w:w="8079" w:type="dxa"/>
          </w:tcPr>
          <w:p w:rsidR="007E2809" w:rsidRPr="007E2809" w:rsidRDefault="007E2809" w:rsidP="007E28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28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Особенности использования бюджетных ассигнований на обеспечение деятельности муниципальных бюджетных учреждений Недвиговского сельского поселения       </w:t>
            </w:r>
          </w:p>
          <w:p w:rsidR="007E2809" w:rsidRPr="007E2809" w:rsidRDefault="007E2809" w:rsidP="007E280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Установить, что размеры должностных окладов руководителей, специалистов и служащих, ставок заработной платы рабочих муниципальных учреждений </w:t>
      </w:r>
      <w:r w:rsidRPr="007E2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индексируются с 1 октября 2026 года на 4,0 процента.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Статья 5.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Межбюджетные трансферты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Направить на финансирование расходов, предусмотренных за счет субвенций из областного бюджета на 2026 год в сумме 554,4 тыс. рублей, на 2027 год в сумме 617,8 тыс. рублей и на 2028 год в сумме 784,7 тыс. рублей.  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Утвердить направление расходования 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2026 год и на плановый период 2027 и 2028 годов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иные межбюджетные трансферты, передаваемые бюджету Мясниковского района из бюджета поселения на осуществление части полномочий по решению вопросов местного значения в соответствии с заключенными соглашениями на 2026 год в сумме 351 тыс. рублей. 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на 2026 год согласно 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7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в бюджете Недвиговского сельского поселения иные межбюджетные трансферты, передаваемые бюджету Недвиговского сельского поселения из бюджета Мясниковского района на осуществление части полномочий по решению вопросов местного значения, в соответствии с заключенными соглашениями 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2026 год в сумме 10 019,7тыс. рублей, на 2027 год в сумме 10 019,7тыс. рублей, на 2028 год- 10 019,7тыс. рублей 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8.</w:t>
      </w:r>
    </w:p>
    <w:p w:rsidR="007E2809" w:rsidRPr="007E2809" w:rsidRDefault="007E2809" w:rsidP="007E2809">
      <w:pPr>
        <w:tabs>
          <w:tab w:val="left" w:pos="720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4. Утвердить в бюджете Недвиговского сельского поселения межбюджетные трансферты, предоставляемые из бюджета Мясниковского района бюджету Недвиговского сельского поселения </w:t>
      </w:r>
      <w:r w:rsidRPr="007E2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софинансирования расходных обязательств, возникающих при выполнении полномочий органов местного самоуправления по вопросам местного значения, </w:t>
      </w:r>
      <w:r w:rsidRPr="007E28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2026 год в сумме 1500,0 тыс. рублей, на 2027 год в сумме – 1500,0 тыс. рублей, на 2028 год- 0,0 тыс. рублей 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9.</w:t>
      </w:r>
    </w:p>
    <w:p w:rsidR="007E2809" w:rsidRPr="007E2809" w:rsidRDefault="007E2809" w:rsidP="007E28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2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6. Особенности исполнения бюджета </w:t>
      </w:r>
      <w:r w:rsidRPr="007E28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Недвиговского сельского поселения</w:t>
      </w: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2026 году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2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2809" w:rsidRPr="007E2809" w:rsidRDefault="007E2809" w:rsidP="007E2809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в соответствии с частью 4 статьи 44 Решения Собрания депутатов Недвиговского сельского поселения </w:t>
      </w:r>
      <w:r w:rsidRPr="007E2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 28.09.2007 г. № 18 «О Положении «О бюджетном процессе в Недвиговском сельском поселении»</w:t>
      </w: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основанием для внесения в 2026 году изменений в показатели сводной бюджетной росписи  бюджета Недвиговского сельского поселения в части расходов за счет средств межбюджетных трансфертов,  предоставляемых  из бюджета района в части расходов за счет средств дорожного фонда Недвиговского сельского поселения являются  уведомления по расчетам между бюджетами на суммы указанных в них средств, предусмотренных к предоставлению из бюджета района в бюджет Недвиговского сельского поселения.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Установить в соответствии с частью 4 статьи 44 Решения Собрания депутатов Недвиговского сельского поселения от 28.09.2007 г. №18 </w:t>
      </w:r>
      <w:r w:rsidRPr="007E28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Положении «О бюджетном процессе в Недвиговское сельском поселении»</w:t>
      </w: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что основанием для внесения в 2026 году изменений в показатели сводной бюджетной росписи Недвиговского сельского поселения являются: 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1) в части неиспользованных бюджетных ассигнований резервного фонда Администрации Недвиговского сельского поселения, выделенных в порядке, установленном Администрацией Недвиговского сельского поселения, являются распоряжения главы Недвиговского сельского поселения, предусматривающие: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уменьшение объема ранее выделенных бюджетных ассигнований из резервного фонда Администрации Недвиговского сельского поселения на суммы неиспользованных средств;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признание утратившими силу ранее принятых распоряжений главы Недвиговского сельского поселения о выделении средств из резервного фонда Администрации Недвиговского сельского поселения. 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2)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Недвиговского сельского поселения;</w:t>
      </w:r>
    </w:p>
    <w:p w:rsidR="007E2809" w:rsidRPr="007E2809" w:rsidRDefault="007E2809" w:rsidP="007E28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>3) перераспределение бюджетных ассигнований между разделами, подразделами, целевыми статьями и видами расходов классификации расходов бюджета Недвиговского сельского поселения в пределах общего объема бюджетных ассигнований, предусмотренных главному распорядителю средств бюджета Недвиговского сельского поселения,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:rsidR="007E2809" w:rsidRPr="007E2809" w:rsidRDefault="007E2809" w:rsidP="007E28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4"/>
          <w:lang w:eastAsia="ru-RU"/>
        </w:rPr>
        <w:t>4) перераспределение бюджетных ассигнований между разделами, подразделами, целевыми статьями и видами расходов классификации расходов бюджета Недвиговского сельского поселения Мясниковского района в пределах общего объема бюджетных ассигнований, предусмотренных главному распорядителю средств бюджета поселения, для софинансирования расходных обязательств в целях выполнения условий предоставления субсидий и иных межбюджетных трансфертов из областного бюджета, не противоречащее бюджетному законодательству;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7. Вступление в силу настоящего Решения</w:t>
      </w: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1 января 2026 года.</w:t>
      </w: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809" w:rsidRPr="007E2809" w:rsidRDefault="007E2809" w:rsidP="007E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</w:t>
      </w: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                                                       </w:t>
      </w:r>
      <w:proofErr w:type="spellStart"/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х.Недвиговского</w:t>
      </w:r>
      <w:proofErr w:type="spellEnd"/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«26» декабря 2025 года</w:t>
      </w: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809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149</w:t>
      </w: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7E2809" w:rsidRDefault="007E2809" w:rsidP="007E280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809" w:rsidRPr="00ED725E" w:rsidRDefault="007E2809" w:rsidP="007E28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E2809" w:rsidRPr="00ED725E" w:rsidSect="007358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4C8" w:rsidRDefault="00DF24C8" w:rsidP="0026027F">
      <w:pPr>
        <w:spacing w:after="0" w:line="240" w:lineRule="auto"/>
      </w:pPr>
      <w:r>
        <w:separator/>
      </w:r>
    </w:p>
  </w:endnote>
  <w:end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MS Gothic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FF4" w:rsidRDefault="00791FF4" w:rsidP="00DA19D8">
    <w:pPr>
      <w:pStyle w:val="a9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end"/>
    </w:r>
  </w:p>
  <w:p w:rsidR="00791FF4" w:rsidRDefault="00791FF4" w:rsidP="00F9067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FF4" w:rsidRDefault="00791FF4" w:rsidP="00DA19D8">
    <w:pPr>
      <w:pStyle w:val="a9"/>
      <w:framePr w:wrap="around" w:vAnchor="text" w:hAnchor="margin" w:xAlign="right" w:y="1"/>
      <w:ind w:right="360"/>
      <w:rPr>
        <w:rStyle w:val="aff3"/>
      </w:rPr>
    </w:pPr>
  </w:p>
  <w:p w:rsidR="00791FF4" w:rsidRDefault="00791FF4" w:rsidP="00F9067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4C8" w:rsidRDefault="00DF24C8" w:rsidP="0026027F">
      <w:pPr>
        <w:spacing w:after="0" w:line="240" w:lineRule="auto"/>
      </w:pPr>
      <w:r>
        <w:separator/>
      </w:r>
    </w:p>
  </w:footnote>
  <w:foot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FF4" w:rsidRDefault="00791FF4" w:rsidP="00FE08F3">
    <w:pPr>
      <w:pStyle w:val="a7"/>
      <w:framePr w:wrap="around" w:vAnchor="text" w:hAnchor="margin" w:xAlign="center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end"/>
    </w:r>
  </w:p>
  <w:p w:rsidR="00791FF4" w:rsidRDefault="00791FF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FF4" w:rsidRDefault="00791FF4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fldChar w:fldCharType="end"/>
    </w:r>
  </w:p>
  <w:p w:rsidR="00791FF4" w:rsidRDefault="00791FF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E31"/>
    <w:multiLevelType w:val="hybridMultilevel"/>
    <w:tmpl w:val="47B8CF60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675430"/>
    <w:multiLevelType w:val="hybridMultilevel"/>
    <w:tmpl w:val="5074D738"/>
    <w:lvl w:ilvl="0" w:tplc="C24A22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AB736D6"/>
    <w:multiLevelType w:val="multilevel"/>
    <w:tmpl w:val="C54C71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22841AA"/>
    <w:multiLevelType w:val="hybridMultilevel"/>
    <w:tmpl w:val="21CC0F62"/>
    <w:lvl w:ilvl="0" w:tplc="82069B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FCB539E"/>
    <w:multiLevelType w:val="hybridMultilevel"/>
    <w:tmpl w:val="ED0EB92C"/>
    <w:lvl w:ilvl="0" w:tplc="CB86710A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1F74531"/>
    <w:multiLevelType w:val="hybridMultilevel"/>
    <w:tmpl w:val="925E899C"/>
    <w:lvl w:ilvl="0" w:tplc="684ED928">
      <w:start w:val="1"/>
      <w:numFmt w:val="decimal"/>
      <w:lvlText w:val="%1."/>
      <w:lvlJc w:val="left"/>
      <w:pPr>
        <w:ind w:left="135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409204B"/>
    <w:multiLevelType w:val="multilevel"/>
    <w:tmpl w:val="2974D5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87559E8"/>
    <w:multiLevelType w:val="hybridMultilevel"/>
    <w:tmpl w:val="C4FA241C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9043EE6"/>
    <w:multiLevelType w:val="hybridMultilevel"/>
    <w:tmpl w:val="EBA49210"/>
    <w:numStyleLink w:val="a0"/>
  </w:abstractNum>
  <w:abstractNum w:abstractNumId="11" w15:restartNumberingAfterBreak="0">
    <w:nsid w:val="29FC5A0F"/>
    <w:multiLevelType w:val="hybridMultilevel"/>
    <w:tmpl w:val="39BC3114"/>
    <w:lvl w:ilvl="0" w:tplc="658C05E4">
      <w:numFmt w:val="bullet"/>
      <w:lvlText w:val="-"/>
      <w:lvlJc w:val="left"/>
      <w:pPr>
        <w:ind w:left="94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2" w15:restartNumberingAfterBreak="0">
    <w:nsid w:val="2CEC2303"/>
    <w:multiLevelType w:val="hybridMultilevel"/>
    <w:tmpl w:val="BDDC4E62"/>
    <w:lvl w:ilvl="0" w:tplc="3CF4DE76">
      <w:start w:val="1"/>
      <w:numFmt w:val="bullet"/>
      <w:lvlText w:val="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3" w15:restartNumberingAfterBreak="0">
    <w:nsid w:val="2FAC1875"/>
    <w:multiLevelType w:val="hybridMultilevel"/>
    <w:tmpl w:val="AE64D55C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124650C"/>
    <w:multiLevelType w:val="multilevel"/>
    <w:tmpl w:val="895026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1BA5F32"/>
    <w:multiLevelType w:val="hybridMultilevel"/>
    <w:tmpl w:val="154083C8"/>
    <w:lvl w:ilvl="0" w:tplc="CB86710A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8566782"/>
    <w:multiLevelType w:val="hybridMultilevel"/>
    <w:tmpl w:val="9A60EC5C"/>
    <w:lvl w:ilvl="0" w:tplc="EE7A75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D453ADC"/>
    <w:multiLevelType w:val="hybridMultilevel"/>
    <w:tmpl w:val="9C061842"/>
    <w:lvl w:ilvl="0" w:tplc="EA54180A">
      <w:start w:val="1"/>
      <w:numFmt w:val="decimal"/>
      <w:lvlText w:val="%1."/>
      <w:lvlJc w:val="left"/>
      <w:pPr>
        <w:ind w:left="1278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4CC1926"/>
    <w:multiLevelType w:val="multilevel"/>
    <w:tmpl w:val="02A614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2160"/>
      </w:pPr>
      <w:rPr>
        <w:rFonts w:hint="default"/>
      </w:rPr>
    </w:lvl>
  </w:abstractNum>
  <w:abstractNum w:abstractNumId="20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6B5C34"/>
    <w:multiLevelType w:val="multilevel"/>
    <w:tmpl w:val="E43EAE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C07430"/>
    <w:multiLevelType w:val="hybridMultilevel"/>
    <w:tmpl w:val="3008052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B745534"/>
    <w:multiLevelType w:val="hybridMultilevel"/>
    <w:tmpl w:val="CE94885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BD4482A"/>
    <w:multiLevelType w:val="multilevel"/>
    <w:tmpl w:val="7034007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36" w:hanging="2160"/>
      </w:pPr>
      <w:rPr>
        <w:rFonts w:hint="default"/>
      </w:rPr>
    </w:lvl>
  </w:abstractNum>
  <w:abstractNum w:abstractNumId="26" w15:restartNumberingAfterBreak="0">
    <w:nsid w:val="4D1A2883"/>
    <w:multiLevelType w:val="hybridMultilevel"/>
    <w:tmpl w:val="EFA29D9A"/>
    <w:lvl w:ilvl="0" w:tplc="D28E5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D7C4B7E"/>
    <w:multiLevelType w:val="hybridMultilevel"/>
    <w:tmpl w:val="C8BA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83A42"/>
    <w:multiLevelType w:val="hybridMultilevel"/>
    <w:tmpl w:val="79BE13E6"/>
    <w:lvl w:ilvl="0" w:tplc="7B32A8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C185161"/>
    <w:multiLevelType w:val="hybridMultilevel"/>
    <w:tmpl w:val="17C8C082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F3672AA"/>
    <w:multiLevelType w:val="multilevel"/>
    <w:tmpl w:val="5CA8F9F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1" w15:restartNumberingAfterBreak="0">
    <w:nsid w:val="61030077"/>
    <w:multiLevelType w:val="hybridMultilevel"/>
    <w:tmpl w:val="F59ACF80"/>
    <w:lvl w:ilvl="0" w:tplc="F08846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2F0231"/>
    <w:multiLevelType w:val="multilevel"/>
    <w:tmpl w:val="5F8E5E7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3" w15:restartNumberingAfterBreak="0">
    <w:nsid w:val="673115B6"/>
    <w:multiLevelType w:val="hybridMultilevel"/>
    <w:tmpl w:val="C102DC56"/>
    <w:lvl w:ilvl="0" w:tplc="61FED5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74A5880"/>
    <w:multiLevelType w:val="multilevel"/>
    <w:tmpl w:val="BB703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D6756D"/>
    <w:multiLevelType w:val="hybridMultilevel"/>
    <w:tmpl w:val="5246C3D4"/>
    <w:lvl w:ilvl="0" w:tplc="B31E0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DF46CFD"/>
    <w:multiLevelType w:val="hybridMultilevel"/>
    <w:tmpl w:val="02001F3A"/>
    <w:lvl w:ilvl="0" w:tplc="CB86710A">
      <w:start w:val="1"/>
      <w:numFmt w:val="decimal"/>
      <w:lvlText w:val="%1."/>
      <w:lvlJc w:val="left"/>
      <w:pPr>
        <w:ind w:left="256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37" w15:restartNumberingAfterBreak="0">
    <w:nsid w:val="71646726"/>
    <w:multiLevelType w:val="hybridMultilevel"/>
    <w:tmpl w:val="599293D4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37A529E"/>
    <w:multiLevelType w:val="multilevel"/>
    <w:tmpl w:val="5A560A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 w15:restartNumberingAfterBreak="0">
    <w:nsid w:val="77ED232B"/>
    <w:multiLevelType w:val="hybridMultilevel"/>
    <w:tmpl w:val="FF167CF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932385C"/>
    <w:multiLevelType w:val="hybridMultilevel"/>
    <w:tmpl w:val="1A14F8AA"/>
    <w:lvl w:ilvl="0" w:tplc="DB3C3900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35"/>
  </w:num>
  <w:num w:numId="4">
    <w:abstractNumId w:val="3"/>
  </w:num>
  <w:num w:numId="5">
    <w:abstractNumId w:val="38"/>
  </w:num>
  <w:num w:numId="6">
    <w:abstractNumId w:val="13"/>
  </w:num>
  <w:num w:numId="7">
    <w:abstractNumId w:val="24"/>
  </w:num>
  <w:num w:numId="8">
    <w:abstractNumId w:val="39"/>
  </w:num>
  <w:num w:numId="9">
    <w:abstractNumId w:val="25"/>
  </w:num>
  <w:num w:numId="10">
    <w:abstractNumId w:val="30"/>
  </w:num>
  <w:num w:numId="11">
    <w:abstractNumId w:val="32"/>
  </w:num>
  <w:num w:numId="12">
    <w:abstractNumId w:val="37"/>
  </w:num>
  <w:num w:numId="13">
    <w:abstractNumId w:val="12"/>
  </w:num>
  <w:num w:numId="14">
    <w:abstractNumId w:val="29"/>
  </w:num>
  <w:num w:numId="15">
    <w:abstractNumId w:val="0"/>
  </w:num>
  <w:num w:numId="16">
    <w:abstractNumId w:val="23"/>
  </w:num>
  <w:num w:numId="17">
    <w:abstractNumId w:val="9"/>
  </w:num>
  <w:num w:numId="18">
    <w:abstractNumId w:val="28"/>
  </w:num>
  <w:num w:numId="19">
    <w:abstractNumId w:val="16"/>
  </w:num>
  <w:num w:numId="20">
    <w:abstractNumId w:val="41"/>
  </w:num>
  <w:num w:numId="21">
    <w:abstractNumId w:val="20"/>
  </w:num>
  <w:num w:numId="22">
    <w:abstractNumId w:val="27"/>
  </w:num>
  <w:num w:numId="23">
    <w:abstractNumId w:val="26"/>
  </w:num>
  <w:num w:numId="24">
    <w:abstractNumId w:val="8"/>
  </w:num>
  <w:num w:numId="25">
    <w:abstractNumId w:val="21"/>
  </w:num>
  <w:num w:numId="26">
    <w:abstractNumId w:val="17"/>
  </w:num>
  <w:num w:numId="27">
    <w:abstractNumId w:val="33"/>
  </w:num>
  <w:num w:numId="28">
    <w:abstractNumId w:val="10"/>
  </w:num>
  <w:num w:numId="29">
    <w:abstractNumId w:val="19"/>
  </w:num>
  <w:num w:numId="30">
    <w:abstractNumId w:val="14"/>
  </w:num>
  <w:num w:numId="31">
    <w:abstractNumId w:val="40"/>
  </w:num>
  <w:num w:numId="32">
    <w:abstractNumId w:val="11"/>
  </w:num>
  <w:num w:numId="33">
    <w:abstractNumId w:val="1"/>
  </w:num>
  <w:num w:numId="34">
    <w:abstractNumId w:val="4"/>
  </w:num>
  <w:num w:numId="35">
    <w:abstractNumId w:val="5"/>
  </w:num>
  <w:num w:numId="36">
    <w:abstractNumId w:val="7"/>
  </w:num>
  <w:num w:numId="37">
    <w:abstractNumId w:val="36"/>
  </w:num>
  <w:num w:numId="38">
    <w:abstractNumId w:val="6"/>
  </w:num>
  <w:num w:numId="39">
    <w:abstractNumId w:val="15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6468F"/>
    <w:rsid w:val="00070B35"/>
    <w:rsid w:val="00077AC0"/>
    <w:rsid w:val="00091EE0"/>
    <w:rsid w:val="000A6001"/>
    <w:rsid w:val="000C364E"/>
    <w:rsid w:val="000C532A"/>
    <w:rsid w:val="000D5749"/>
    <w:rsid w:val="000E226B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1F4F31"/>
    <w:rsid w:val="00204995"/>
    <w:rsid w:val="002356C1"/>
    <w:rsid w:val="0026027F"/>
    <w:rsid w:val="00294203"/>
    <w:rsid w:val="002A0AF1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3F0DF0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4115B"/>
    <w:rsid w:val="005909B0"/>
    <w:rsid w:val="005A1263"/>
    <w:rsid w:val="005B738D"/>
    <w:rsid w:val="005C5333"/>
    <w:rsid w:val="005C5D46"/>
    <w:rsid w:val="0060724E"/>
    <w:rsid w:val="006118CB"/>
    <w:rsid w:val="00634569"/>
    <w:rsid w:val="00644CE7"/>
    <w:rsid w:val="00647855"/>
    <w:rsid w:val="00657D09"/>
    <w:rsid w:val="00691C79"/>
    <w:rsid w:val="006A20F7"/>
    <w:rsid w:val="006B1208"/>
    <w:rsid w:val="006B2BE6"/>
    <w:rsid w:val="006F2BCD"/>
    <w:rsid w:val="006F612B"/>
    <w:rsid w:val="007352DA"/>
    <w:rsid w:val="007358B1"/>
    <w:rsid w:val="007426B2"/>
    <w:rsid w:val="0075732C"/>
    <w:rsid w:val="0077502B"/>
    <w:rsid w:val="00791FF4"/>
    <w:rsid w:val="007B246C"/>
    <w:rsid w:val="007E2809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623ED"/>
    <w:rsid w:val="009A0E36"/>
    <w:rsid w:val="009A54C7"/>
    <w:rsid w:val="009C78CC"/>
    <w:rsid w:val="009E62F5"/>
    <w:rsid w:val="009F0637"/>
    <w:rsid w:val="00A04460"/>
    <w:rsid w:val="00A24EB2"/>
    <w:rsid w:val="00A44710"/>
    <w:rsid w:val="00A75D4D"/>
    <w:rsid w:val="00AB1BA1"/>
    <w:rsid w:val="00AC0354"/>
    <w:rsid w:val="00AC6AA5"/>
    <w:rsid w:val="00AF0FCA"/>
    <w:rsid w:val="00AF6A98"/>
    <w:rsid w:val="00B11667"/>
    <w:rsid w:val="00B22B1A"/>
    <w:rsid w:val="00B61DED"/>
    <w:rsid w:val="00B80228"/>
    <w:rsid w:val="00B80A22"/>
    <w:rsid w:val="00B9564A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C08C2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818C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EE44BD1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aliases w:val="Глава"/>
    <w:basedOn w:val="a1"/>
    <w:next w:val="a1"/>
    <w:link w:val="10"/>
    <w:uiPriority w:val="9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B9564A"/>
    <w:pPr>
      <w:keepNext/>
      <w:keepLines/>
      <w:spacing w:before="32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B9564A"/>
    <w:pPr>
      <w:keepNext/>
      <w:keepLines/>
      <w:spacing w:before="32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B9564A"/>
    <w:pPr>
      <w:keepNext/>
      <w:keepLines/>
      <w:spacing w:before="32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B9564A"/>
    <w:pPr>
      <w:keepNext/>
      <w:keepLines/>
      <w:spacing w:before="32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B9564A"/>
    <w:pPr>
      <w:keepNext/>
      <w:keepLines/>
      <w:spacing w:before="32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B9564A"/>
    <w:pPr>
      <w:keepNext/>
      <w:keepLines/>
      <w:spacing w:before="32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26027F"/>
    <w:pPr>
      <w:ind w:left="720"/>
      <w:contextualSpacing/>
    </w:pPr>
  </w:style>
  <w:style w:type="paragraph" w:styleId="a7">
    <w:name w:val="header"/>
    <w:basedOn w:val="a1"/>
    <w:link w:val="a8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rsid w:val="0026027F"/>
  </w:style>
  <w:style w:type="paragraph" w:styleId="a9">
    <w:name w:val="footer"/>
    <w:basedOn w:val="a1"/>
    <w:link w:val="aa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b">
    <w:name w:val="Document Map"/>
    <w:basedOn w:val="a1"/>
    <w:link w:val="ac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c">
    <w:name w:val="Схема документа Знак"/>
    <w:basedOn w:val="a2"/>
    <w:link w:val="ab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d">
    <w:name w:val="Balloon Text"/>
    <w:basedOn w:val="a1"/>
    <w:link w:val="ae"/>
    <w:semiHidden/>
    <w:unhideWhenUsed/>
    <w:qFormat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2"/>
    <w:link w:val="ad"/>
    <w:semiHidden/>
    <w:qFormat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f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0">
    <w:basedOn w:val="a1"/>
    <w:next w:val="af1"/>
    <w:link w:val="af2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Название Знак"/>
    <w:link w:val="af0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3">
    <w:name w:val="Body Text"/>
    <w:basedOn w:val="a1"/>
    <w:link w:val="af4"/>
    <w:unhideWhenUsed/>
    <w:qFormat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2"/>
    <w:link w:val="af3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5">
    <w:name w:val="annotation reference"/>
    <w:uiPriority w:val="99"/>
    <w:unhideWhenUsed/>
    <w:rsid w:val="0026027F"/>
    <w:rPr>
      <w:sz w:val="16"/>
      <w:szCs w:val="16"/>
    </w:rPr>
  </w:style>
  <w:style w:type="paragraph" w:styleId="af6">
    <w:name w:val="annotation text"/>
    <w:basedOn w:val="a1"/>
    <w:link w:val="af7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26027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Body Text Indent"/>
    <w:basedOn w:val="a1"/>
    <w:link w:val="afc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 с отступом Знак"/>
    <w:basedOn w:val="a2"/>
    <w:link w:val="afb"/>
    <w:rsid w:val="0026027F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1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uiPriority w:val="99"/>
    <w:qFormat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2">
    <w:name w:val="Нет списка2"/>
    <w:next w:val="a4"/>
    <w:uiPriority w:val="99"/>
    <w:semiHidden/>
    <w:unhideWhenUsed/>
    <w:rsid w:val="00433BD0"/>
  </w:style>
  <w:style w:type="paragraph" w:customStyle="1" w:styleId="afd">
    <w:basedOn w:val="a1"/>
    <w:next w:val="af1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e">
    <w:basedOn w:val="a1"/>
    <w:next w:val="af1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aliases w:val="Глава Знак"/>
    <w:basedOn w:val="a2"/>
    <w:link w:val="1"/>
    <w:uiPriority w:val="9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f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3">
    <w:name w:val="Body Text Indent 2"/>
    <w:basedOn w:val="a1"/>
    <w:link w:val="24"/>
    <w:qFormat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Plain Text"/>
    <w:basedOn w:val="a1"/>
    <w:link w:val="aff1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1">
    <w:name w:val="Текст Знак"/>
    <w:basedOn w:val="a2"/>
    <w:link w:val="aff0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2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uiPriority w:val="99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5">
    <w:name w:val="Body Text 2"/>
    <w:basedOn w:val="a1"/>
    <w:link w:val="26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6">
    <w:name w:val="Основной текст 2 Знак"/>
    <w:basedOn w:val="a2"/>
    <w:link w:val="25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uiPriority w:val="99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1"/>
    <w:link w:val="aff6"/>
    <w:uiPriority w:val="9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сноски Знак"/>
    <w:basedOn w:val="a2"/>
    <w:link w:val="aff5"/>
    <w:uiPriority w:val="99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1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8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9">
    <w:name w:val="List 2"/>
    <w:basedOn w:val="aff7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7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List Continue 2"/>
    <w:basedOn w:val="aff8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8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uiPriority w:val="99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uiPriority w:val="99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2">
    <w:name w:val="Нет списка5"/>
    <w:next w:val="a4"/>
    <w:uiPriority w:val="99"/>
    <w:semiHidden/>
    <w:unhideWhenUsed/>
    <w:rsid w:val="00AF6A98"/>
  </w:style>
  <w:style w:type="numbering" w:customStyle="1" w:styleId="61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1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Normal (Web)"/>
    <w:basedOn w:val="a1"/>
    <w:uiPriority w:val="99"/>
    <w:unhideWhenUsed/>
    <w:qFormat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footnote reference"/>
    <w:uiPriority w:val="99"/>
    <w:unhideWhenUsed/>
    <w:rsid w:val="00FE4991"/>
    <w:rPr>
      <w:vertAlign w:val="superscript"/>
    </w:rPr>
  </w:style>
  <w:style w:type="table" w:customStyle="1" w:styleId="TableNormal">
    <w:name w:val="Table Normal"/>
    <w:qFormat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2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1"/>
    <w:rsid w:val="001F4F31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b">
    <w:name w:val="Гипертекстовая ссылка"/>
    <w:basedOn w:val="a2"/>
    <w:uiPriority w:val="99"/>
    <w:rsid w:val="001F4F31"/>
    <w:rPr>
      <w:b w:val="0"/>
      <w:bCs w:val="0"/>
      <w:color w:val="106BBE"/>
    </w:rPr>
  </w:style>
  <w:style w:type="character" w:styleId="affc">
    <w:name w:val="Emphasis"/>
    <w:basedOn w:val="a2"/>
    <w:link w:val="16"/>
    <w:qFormat/>
    <w:rsid w:val="00B80A22"/>
    <w:rPr>
      <w:i/>
      <w:iCs/>
    </w:rPr>
  </w:style>
  <w:style w:type="numbering" w:customStyle="1" w:styleId="81">
    <w:name w:val="Нет списка8"/>
    <w:next w:val="a4"/>
    <w:semiHidden/>
    <w:rsid w:val="0006468F"/>
  </w:style>
  <w:style w:type="paragraph" w:customStyle="1" w:styleId="ConsPlusNonformat">
    <w:name w:val="ConsPlusNonformat"/>
    <w:uiPriority w:val="99"/>
    <w:rsid w:val="000646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0646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fd">
    <w:name w:val="Знак"/>
    <w:basedOn w:val="a1"/>
    <w:rsid w:val="000646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7">
    <w:name w:val="Сетка таблицы1"/>
    <w:basedOn w:val="a3"/>
    <w:next w:val="aff"/>
    <w:rsid w:val="00064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rsid w:val="0006468F"/>
    <w:rPr>
      <w:rFonts w:ascii="Courier New" w:hAnsi="Courier New" w:cs="Courier New"/>
      <w:sz w:val="20"/>
      <w:szCs w:val="20"/>
    </w:rPr>
  </w:style>
  <w:style w:type="paragraph" w:styleId="affe">
    <w:name w:val="No Spacing"/>
    <w:link w:val="afff"/>
    <w:uiPriority w:val="1"/>
    <w:qFormat/>
    <w:rsid w:val="0006468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8">
    <w:name w:val="марк список 1"/>
    <w:basedOn w:val="a1"/>
    <w:rsid w:val="0006468F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06468F"/>
    <w:rPr>
      <w:rFonts w:ascii="Times New Roman" w:eastAsia="Times New Roman" w:hAnsi="Times New Roman" w:cs="Times New Roman"/>
      <w:sz w:val="28"/>
      <w:szCs w:val="28"/>
      <w:lang w:eastAsia="hy-AM"/>
    </w:rPr>
  </w:style>
  <w:style w:type="paragraph" w:styleId="HTML0">
    <w:name w:val="HTML Preformatted"/>
    <w:basedOn w:val="a1"/>
    <w:link w:val="HTML1"/>
    <w:rsid w:val="000646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2"/>
    <w:rsid w:val="0006468F"/>
    <w:rPr>
      <w:rFonts w:ascii="Consolas" w:hAnsi="Consolas"/>
      <w:sz w:val="20"/>
      <w:szCs w:val="20"/>
    </w:rPr>
  </w:style>
  <w:style w:type="character" w:customStyle="1" w:styleId="HTML1">
    <w:name w:val="Стандартный HTML Знак1"/>
    <w:link w:val="HTML0"/>
    <w:rsid w:val="0006468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B9564A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B9564A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B9564A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B9564A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B9564A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B9564A"/>
    <w:rPr>
      <w:rFonts w:ascii="Arial" w:eastAsia="Arial" w:hAnsi="Arial" w:cs="Arial"/>
      <w:i/>
      <w:iCs/>
      <w:sz w:val="21"/>
      <w:szCs w:val="21"/>
      <w:lang w:eastAsia="ru-RU"/>
    </w:rPr>
  </w:style>
  <w:style w:type="paragraph" w:customStyle="1" w:styleId="ConsPlusDocList">
    <w:name w:val="ConsPlusDocList"/>
    <w:rsid w:val="00B956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956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956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B9564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ax">
    <w:name w:val="fax"/>
    <w:basedOn w:val="a2"/>
    <w:rsid w:val="00B9564A"/>
  </w:style>
  <w:style w:type="paragraph" w:customStyle="1" w:styleId="afff0">
    <w:name w:val="Таблицы (моноширинный)"/>
    <w:basedOn w:val="a1"/>
    <w:next w:val="a1"/>
    <w:uiPriority w:val="99"/>
    <w:rsid w:val="00B956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fff">
    <w:name w:val="Без интервала Знак"/>
    <w:link w:val="affe"/>
    <w:uiPriority w:val="1"/>
    <w:qFormat/>
    <w:locked/>
    <w:rsid w:val="00B9564A"/>
    <w:rPr>
      <w:rFonts w:ascii="Calibri" w:eastAsia="Calibri" w:hAnsi="Calibri" w:cs="Times New Roman"/>
    </w:rPr>
  </w:style>
  <w:style w:type="character" w:customStyle="1" w:styleId="19">
    <w:name w:val="Текст примечания Знак1"/>
    <w:rsid w:val="00B9564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6">
    <w:name w:val="Абзац списка Знак"/>
    <w:link w:val="a5"/>
    <w:rsid w:val="00B9564A"/>
  </w:style>
  <w:style w:type="paragraph" w:customStyle="1" w:styleId="16">
    <w:name w:val="Выделение1"/>
    <w:basedOn w:val="a1"/>
    <w:link w:val="affc"/>
    <w:rsid w:val="00B9564A"/>
    <w:pPr>
      <w:spacing w:after="0" w:line="240" w:lineRule="auto"/>
    </w:pPr>
    <w:rPr>
      <w:i/>
      <w:iCs/>
    </w:rPr>
  </w:style>
  <w:style w:type="paragraph" w:customStyle="1" w:styleId="21">
    <w:name w:val="Заголовок 21"/>
    <w:basedOn w:val="a1"/>
    <w:next w:val="a1"/>
    <w:uiPriority w:val="9"/>
    <w:qFormat/>
    <w:rsid w:val="00B9564A"/>
    <w:pPr>
      <w:keepNext/>
      <w:numPr>
        <w:ilvl w:val="1"/>
        <w:numId w:val="4"/>
      </w:numPr>
      <w:suppressAutoHyphens/>
      <w:spacing w:after="160" w:line="259" w:lineRule="auto"/>
      <w:jc w:val="center"/>
      <w:outlineLvl w:val="1"/>
    </w:pPr>
    <w:rPr>
      <w:b/>
      <w:sz w:val="32"/>
    </w:rPr>
  </w:style>
  <w:style w:type="character" w:customStyle="1" w:styleId="-">
    <w:name w:val="Интернет-ссылка"/>
    <w:rsid w:val="00B9564A"/>
    <w:rPr>
      <w:color w:val="000080"/>
      <w:u w:val="single"/>
    </w:rPr>
  </w:style>
  <w:style w:type="character" w:customStyle="1" w:styleId="1a">
    <w:name w:val="Основной текст1"/>
    <w:qFormat/>
    <w:rsid w:val="00B9564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ar-SA"/>
    </w:rPr>
  </w:style>
  <w:style w:type="character" w:customStyle="1" w:styleId="38">
    <w:name w:val="Основной текст3"/>
    <w:qFormat/>
    <w:rsid w:val="00B9564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shd w:val="clear" w:color="auto" w:fill="FFFFFF"/>
      <w:lang w:val="ru-RU" w:bidi="ar-SA"/>
    </w:rPr>
  </w:style>
  <w:style w:type="character" w:styleId="afff1">
    <w:name w:val="Strong"/>
    <w:basedOn w:val="a2"/>
    <w:uiPriority w:val="22"/>
    <w:qFormat/>
    <w:rsid w:val="00B9564A"/>
    <w:rPr>
      <w:b/>
      <w:bCs/>
    </w:rPr>
  </w:style>
  <w:style w:type="character" w:customStyle="1" w:styleId="afff2">
    <w:name w:val="Посещённая гиперссылка"/>
    <w:rsid w:val="00B9564A"/>
    <w:rPr>
      <w:rFonts w:cs="Times New Roman"/>
      <w:color w:val="800080"/>
      <w:u w:val="single"/>
    </w:rPr>
  </w:style>
  <w:style w:type="character" w:customStyle="1" w:styleId="afff3">
    <w:name w:val="Выделение жирным"/>
    <w:qFormat/>
    <w:rsid w:val="00B9564A"/>
    <w:rPr>
      <w:b/>
      <w:bCs w:val="0"/>
    </w:rPr>
  </w:style>
  <w:style w:type="paragraph" w:customStyle="1" w:styleId="1b">
    <w:name w:val="Заголовок1"/>
    <w:basedOn w:val="a1"/>
    <w:next w:val="af3"/>
    <w:qFormat/>
    <w:rsid w:val="00B9564A"/>
    <w:pPr>
      <w:keepNext/>
      <w:suppressAutoHyphens/>
      <w:spacing w:before="240" w:after="120" w:line="259" w:lineRule="auto"/>
    </w:pPr>
    <w:rPr>
      <w:rFonts w:ascii="Liberation Sans" w:eastAsia="Microsoft YaHei" w:hAnsi="Liberation Sans" w:cs="Arial"/>
      <w:sz w:val="28"/>
      <w:szCs w:val="28"/>
    </w:rPr>
  </w:style>
  <w:style w:type="paragraph" w:customStyle="1" w:styleId="1c">
    <w:name w:val="Название объекта1"/>
    <w:basedOn w:val="a1"/>
    <w:uiPriority w:val="35"/>
    <w:qFormat/>
    <w:rsid w:val="00B9564A"/>
    <w:pPr>
      <w:suppressLineNumbers/>
      <w:suppressAutoHyphens/>
      <w:spacing w:before="120" w:after="120" w:line="259" w:lineRule="auto"/>
    </w:pPr>
    <w:rPr>
      <w:rFonts w:cs="Arial"/>
      <w:i/>
      <w:iCs/>
      <w:sz w:val="24"/>
      <w:szCs w:val="24"/>
    </w:rPr>
  </w:style>
  <w:style w:type="paragraph" w:styleId="1d">
    <w:name w:val="index 1"/>
    <w:basedOn w:val="a1"/>
    <w:next w:val="a1"/>
    <w:autoRedefine/>
    <w:uiPriority w:val="99"/>
    <w:semiHidden/>
    <w:unhideWhenUsed/>
    <w:rsid w:val="00B9564A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index heading"/>
    <w:basedOn w:val="a1"/>
    <w:qFormat/>
    <w:rsid w:val="00B9564A"/>
    <w:pPr>
      <w:suppressLineNumbers/>
      <w:suppressAutoHyphens/>
      <w:spacing w:after="160" w:line="259" w:lineRule="auto"/>
    </w:pPr>
    <w:rPr>
      <w:rFonts w:cs="Arial"/>
    </w:rPr>
  </w:style>
  <w:style w:type="paragraph" w:customStyle="1" w:styleId="afff5">
    <w:name w:val="Верхний и нижний колонтитулы"/>
    <w:basedOn w:val="a1"/>
    <w:qFormat/>
    <w:rsid w:val="00B9564A"/>
    <w:pPr>
      <w:suppressLineNumbers/>
      <w:tabs>
        <w:tab w:val="center" w:pos="4677"/>
        <w:tab w:val="right" w:pos="9355"/>
      </w:tabs>
      <w:suppressAutoHyphens/>
      <w:spacing w:after="160" w:line="259" w:lineRule="auto"/>
    </w:pPr>
  </w:style>
  <w:style w:type="paragraph" w:customStyle="1" w:styleId="1e">
    <w:name w:val="Верхний колонтитул1"/>
    <w:basedOn w:val="afff5"/>
    <w:rsid w:val="00B9564A"/>
  </w:style>
  <w:style w:type="paragraph" w:customStyle="1" w:styleId="Standard">
    <w:name w:val="Standard"/>
    <w:qFormat/>
    <w:rsid w:val="00B9564A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afff6">
    <w:name w:val="Стиль"/>
    <w:qFormat/>
    <w:rsid w:val="00B9564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qFormat/>
    <w:rsid w:val="00B9564A"/>
    <w:pPr>
      <w:suppressAutoHyphens/>
      <w:spacing w:after="0" w:line="100" w:lineRule="atLeast"/>
    </w:pPr>
    <w:rPr>
      <w:rFonts w:eastAsia="Times New Roman" w:cs="Calibri"/>
      <w:color w:val="000000"/>
      <w:sz w:val="24"/>
      <w:szCs w:val="24"/>
      <w:lang w:eastAsia="zh-CN"/>
    </w:rPr>
  </w:style>
  <w:style w:type="paragraph" w:customStyle="1" w:styleId="110">
    <w:name w:val="Заголовок 11"/>
    <w:basedOn w:val="a1"/>
    <w:next w:val="a1"/>
    <w:uiPriority w:val="9"/>
    <w:qFormat/>
    <w:rsid w:val="00B9564A"/>
    <w:pPr>
      <w:keepNext/>
      <w:keepLines/>
      <w:spacing w:before="240" w:after="0" w:line="240" w:lineRule="auto"/>
      <w:outlineLvl w:val="0"/>
    </w:pPr>
    <w:rPr>
      <w:rFonts w:ascii="Calibri Light" w:eastAsia="Arial" w:hAnsi="Calibri Light" w:cs="Times New Roman"/>
      <w:color w:val="2E74B5"/>
      <w:sz w:val="32"/>
      <w:szCs w:val="32"/>
      <w:lang w:eastAsia="ru-RU"/>
    </w:rPr>
  </w:style>
  <w:style w:type="character" w:customStyle="1" w:styleId="Heading4Char">
    <w:name w:val="Heading 4 Char"/>
    <w:basedOn w:val="a2"/>
    <w:uiPriority w:val="9"/>
    <w:rsid w:val="00B9564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sid w:val="00B9564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sid w:val="00B9564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sid w:val="00B9564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sid w:val="00B9564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sid w:val="00B9564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sid w:val="00B9564A"/>
    <w:rPr>
      <w:sz w:val="48"/>
      <w:szCs w:val="48"/>
    </w:rPr>
  </w:style>
  <w:style w:type="character" w:customStyle="1" w:styleId="SubtitleChar">
    <w:name w:val="Subtitle Char"/>
    <w:basedOn w:val="a2"/>
    <w:uiPriority w:val="11"/>
    <w:rsid w:val="00B9564A"/>
    <w:rPr>
      <w:sz w:val="24"/>
      <w:szCs w:val="24"/>
    </w:rPr>
  </w:style>
  <w:style w:type="character" w:customStyle="1" w:styleId="QuoteChar">
    <w:name w:val="Quote Char"/>
    <w:uiPriority w:val="29"/>
    <w:rsid w:val="00B9564A"/>
    <w:rPr>
      <w:i/>
    </w:rPr>
  </w:style>
  <w:style w:type="character" w:customStyle="1" w:styleId="IntenseQuoteChar">
    <w:name w:val="Intense Quote Char"/>
    <w:uiPriority w:val="30"/>
    <w:rsid w:val="00B9564A"/>
    <w:rPr>
      <w:i/>
    </w:rPr>
  </w:style>
  <w:style w:type="character" w:customStyle="1" w:styleId="FootnoteTextChar">
    <w:name w:val="Footnote Text Char"/>
    <w:uiPriority w:val="99"/>
    <w:rsid w:val="00B9564A"/>
    <w:rPr>
      <w:sz w:val="18"/>
    </w:rPr>
  </w:style>
  <w:style w:type="character" w:customStyle="1" w:styleId="EndnoteTextChar">
    <w:name w:val="Endnote Text Char"/>
    <w:uiPriority w:val="99"/>
    <w:rsid w:val="00B9564A"/>
    <w:rPr>
      <w:sz w:val="20"/>
    </w:rPr>
  </w:style>
  <w:style w:type="character" w:customStyle="1" w:styleId="Heading1Char">
    <w:name w:val="Heading 1 Char"/>
    <w:basedOn w:val="a2"/>
    <w:uiPriority w:val="9"/>
    <w:rsid w:val="00B9564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B9564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B9564A"/>
    <w:rPr>
      <w:rFonts w:ascii="Arial" w:eastAsia="Arial" w:hAnsi="Arial" w:cs="Arial"/>
      <w:sz w:val="30"/>
      <w:szCs w:val="30"/>
    </w:rPr>
  </w:style>
  <w:style w:type="paragraph" w:styleId="afff7">
    <w:name w:val="Subtitle"/>
    <w:basedOn w:val="a1"/>
    <w:next w:val="a1"/>
    <w:link w:val="afff8"/>
    <w:uiPriority w:val="11"/>
    <w:qFormat/>
    <w:rsid w:val="00B9564A"/>
    <w:pPr>
      <w:spacing w:before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8">
    <w:name w:val="Подзаголовок Знак"/>
    <w:basedOn w:val="a2"/>
    <w:link w:val="afff7"/>
    <w:uiPriority w:val="11"/>
    <w:rsid w:val="00B956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Quote"/>
    <w:basedOn w:val="a1"/>
    <w:next w:val="a1"/>
    <w:link w:val="2c"/>
    <w:uiPriority w:val="29"/>
    <w:qFormat/>
    <w:rsid w:val="00B9564A"/>
    <w:pPr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c">
    <w:name w:val="Цитата 2 Знак"/>
    <w:basedOn w:val="a2"/>
    <w:link w:val="2b"/>
    <w:uiPriority w:val="29"/>
    <w:rsid w:val="00B9564A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ff9">
    <w:name w:val="Intense Quote"/>
    <w:basedOn w:val="a1"/>
    <w:next w:val="a1"/>
    <w:link w:val="afffa"/>
    <w:uiPriority w:val="30"/>
    <w:qFormat/>
    <w:rsid w:val="00B9564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ffa">
    <w:name w:val="Выделенная цитата Знак"/>
    <w:basedOn w:val="a2"/>
    <w:link w:val="afff9"/>
    <w:uiPriority w:val="30"/>
    <w:rsid w:val="00B9564A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character" w:customStyle="1" w:styleId="HeaderChar">
    <w:name w:val="Header Char"/>
    <w:basedOn w:val="a2"/>
    <w:uiPriority w:val="99"/>
    <w:rsid w:val="00B9564A"/>
  </w:style>
  <w:style w:type="character" w:customStyle="1" w:styleId="FooterChar">
    <w:name w:val="Footer Char"/>
    <w:basedOn w:val="a2"/>
    <w:uiPriority w:val="99"/>
    <w:rsid w:val="00B9564A"/>
  </w:style>
  <w:style w:type="character" w:customStyle="1" w:styleId="CaptionChar">
    <w:name w:val="Caption Char"/>
    <w:uiPriority w:val="99"/>
    <w:rsid w:val="00B9564A"/>
  </w:style>
  <w:style w:type="table" w:customStyle="1" w:styleId="TableGridLight">
    <w:name w:val="Table Grid Light"/>
    <w:basedOn w:val="a3"/>
    <w:uiPriority w:val="59"/>
    <w:rsid w:val="00B9564A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1">
    <w:name w:val="Таблица простая 11"/>
    <w:basedOn w:val="a3"/>
    <w:next w:val="120"/>
    <w:uiPriority w:val="59"/>
    <w:rsid w:val="00B9564A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">
    <w:name w:val="Таблица простая 21"/>
    <w:basedOn w:val="a3"/>
    <w:next w:val="220"/>
    <w:uiPriority w:val="59"/>
    <w:rsid w:val="00B9564A"/>
    <w:pPr>
      <w:spacing w:after="0" w:line="240" w:lineRule="auto"/>
    </w:p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">
    <w:name w:val="Таблица простая 31"/>
    <w:basedOn w:val="a3"/>
    <w:next w:val="321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3"/>
    <w:next w:val="42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3"/>
    <w:next w:val="520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3"/>
    <w:next w:val="-1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3"/>
    <w:next w:val="-2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3"/>
    <w:next w:val="-3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3"/>
    <w:next w:val="-42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3"/>
    <w:next w:val="-5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3"/>
    <w:next w:val="-6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3"/>
    <w:next w:val="-7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single" w:sz="4" w:space="0" w:color="ACCCE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single" w:sz="4" w:space="0" w:color="95A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3"/>
    <w:next w:val="-120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3"/>
    <w:next w:val="-2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3"/>
    <w:next w:val="-3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3"/>
    <w:next w:val="-4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3"/>
    <w:next w:val="-5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3"/>
    <w:next w:val="-6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3"/>
    <w:next w:val="-7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single" w:sz="4" w:space="0" w:color="5B9BD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single" w:sz="4" w:space="0" w:color="8DA9D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ffb">
    <w:name w:val="endnote text"/>
    <w:basedOn w:val="a1"/>
    <w:link w:val="afffc"/>
    <w:uiPriority w:val="99"/>
    <w:semiHidden/>
    <w:unhideWhenUsed/>
    <w:rsid w:val="00B9564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ffc">
    <w:name w:val="Текст концевой сноски Знак"/>
    <w:basedOn w:val="a2"/>
    <w:link w:val="afffb"/>
    <w:uiPriority w:val="99"/>
    <w:semiHidden/>
    <w:rsid w:val="00B9564A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ffd">
    <w:name w:val="endnote reference"/>
    <w:basedOn w:val="a2"/>
    <w:uiPriority w:val="99"/>
    <w:semiHidden/>
    <w:unhideWhenUsed/>
    <w:rsid w:val="00B9564A"/>
    <w:rPr>
      <w:vertAlign w:val="superscript"/>
    </w:rPr>
  </w:style>
  <w:style w:type="paragraph" w:styleId="1f">
    <w:name w:val="toc 1"/>
    <w:basedOn w:val="a1"/>
    <w:next w:val="a1"/>
    <w:uiPriority w:val="39"/>
    <w:unhideWhenUsed/>
    <w:rsid w:val="00B9564A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toc 2"/>
    <w:basedOn w:val="a1"/>
    <w:next w:val="a1"/>
    <w:uiPriority w:val="39"/>
    <w:unhideWhenUsed/>
    <w:rsid w:val="00B9564A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toc 3"/>
    <w:basedOn w:val="a1"/>
    <w:next w:val="a1"/>
    <w:uiPriority w:val="39"/>
    <w:unhideWhenUsed/>
    <w:rsid w:val="00B9564A"/>
    <w:pPr>
      <w:spacing w:after="57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1"/>
    <w:next w:val="a1"/>
    <w:uiPriority w:val="39"/>
    <w:unhideWhenUsed/>
    <w:rsid w:val="00B9564A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1"/>
    <w:next w:val="a1"/>
    <w:uiPriority w:val="39"/>
    <w:unhideWhenUsed/>
    <w:rsid w:val="00B9564A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toc 6"/>
    <w:basedOn w:val="a1"/>
    <w:next w:val="a1"/>
    <w:uiPriority w:val="39"/>
    <w:unhideWhenUsed/>
    <w:rsid w:val="00B9564A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toc 7"/>
    <w:basedOn w:val="a1"/>
    <w:next w:val="a1"/>
    <w:uiPriority w:val="39"/>
    <w:unhideWhenUsed/>
    <w:rsid w:val="00B9564A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toc 8"/>
    <w:basedOn w:val="a1"/>
    <w:next w:val="a1"/>
    <w:uiPriority w:val="39"/>
    <w:unhideWhenUsed/>
    <w:rsid w:val="00B9564A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1"/>
    <w:next w:val="a1"/>
    <w:uiPriority w:val="39"/>
    <w:unhideWhenUsed/>
    <w:rsid w:val="00B9564A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e">
    <w:name w:val="TOC Heading"/>
    <w:uiPriority w:val="39"/>
    <w:unhideWhenUsed/>
    <w:rsid w:val="00B9564A"/>
  </w:style>
  <w:style w:type="paragraph" w:styleId="affff">
    <w:name w:val="table of figures"/>
    <w:basedOn w:val="a1"/>
    <w:next w:val="a1"/>
    <w:uiPriority w:val="99"/>
    <w:unhideWhenUsed/>
    <w:rsid w:val="00B956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an">
    <w:name w:val="Postan"/>
    <w:basedOn w:val="a1"/>
    <w:qFormat/>
    <w:rsid w:val="00B9564A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  <w:lang w:eastAsia="ru-RU"/>
    </w:rPr>
  </w:style>
  <w:style w:type="paragraph" w:customStyle="1" w:styleId="affff0">
    <w:name w:val="Описание документов"/>
    <w:basedOn w:val="a1"/>
    <w:link w:val="affff1"/>
    <w:qFormat/>
    <w:rsid w:val="00B9564A"/>
    <w:pPr>
      <w:spacing w:after="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fff1">
    <w:name w:val="Описание документов Знак"/>
    <w:link w:val="affff0"/>
    <w:rsid w:val="00B9564A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headertext">
    <w:name w:val="headertext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Обычный (веб)20"/>
    <w:basedOn w:val="a1"/>
    <w:link w:val="201"/>
    <w:rsid w:val="00B9564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1">
    <w:name w:val="Обычный (веб)20 Знак"/>
    <w:link w:val="200"/>
    <w:rsid w:val="00B9564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2">
    <w:name w:val="s2"/>
    <w:rsid w:val="00B9564A"/>
  </w:style>
  <w:style w:type="paragraph" w:customStyle="1" w:styleId="p33">
    <w:name w:val="p33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rsid w:val="00B9564A"/>
  </w:style>
  <w:style w:type="paragraph" w:customStyle="1" w:styleId="p35">
    <w:name w:val="p35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Знак1 Знак Знак Знак"/>
    <w:basedOn w:val="a1"/>
    <w:rsid w:val="00B9564A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Интерфейс"/>
    <w:basedOn w:val="a1"/>
    <w:next w:val="a1"/>
    <w:uiPriority w:val="99"/>
    <w:rsid w:val="00B9564A"/>
    <w:pPr>
      <w:widowControl w:val="0"/>
      <w:spacing w:after="0" w:line="240" w:lineRule="auto"/>
      <w:ind w:left="-567" w:firstLine="567"/>
      <w:jc w:val="both"/>
    </w:pPr>
    <w:rPr>
      <w:rFonts w:ascii="Arial" w:eastAsia="Times New Roman" w:hAnsi="Arial" w:cs="Arial"/>
      <w:color w:val="F0F0F0"/>
      <w:lang w:eastAsia="ru-RU"/>
    </w:rPr>
  </w:style>
  <w:style w:type="paragraph" w:customStyle="1" w:styleId="affff3">
    <w:name w:val="Знак Знак Знак Знак"/>
    <w:basedOn w:val="a1"/>
    <w:uiPriority w:val="99"/>
    <w:rsid w:val="00B9564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0">
    <w:name w:val="Таблица простая 12"/>
    <w:basedOn w:val="a3"/>
    <w:uiPriority w:val="41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3"/>
    <w:uiPriority w:val="42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21">
    <w:name w:val="Таблица простая 32"/>
    <w:basedOn w:val="a3"/>
    <w:uiPriority w:val="43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">
    <w:name w:val="Таблица простая 42"/>
    <w:basedOn w:val="a3"/>
    <w:uiPriority w:val="44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3"/>
    <w:uiPriority w:val="45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3"/>
    <w:uiPriority w:val="46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3"/>
    <w:uiPriority w:val="47"/>
    <w:rsid w:val="00B956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">
    <w:name w:val="Таблица-сетка 32"/>
    <w:basedOn w:val="a3"/>
    <w:uiPriority w:val="48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42">
    <w:name w:val="Таблица-сетка 42"/>
    <w:basedOn w:val="a3"/>
    <w:uiPriority w:val="4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">
    <w:name w:val="Таблица-сетка 5 темная2"/>
    <w:basedOn w:val="a3"/>
    <w:uiPriority w:val="50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62">
    <w:name w:val="Таблица-сетка 6 цветная2"/>
    <w:basedOn w:val="a3"/>
    <w:uiPriority w:val="51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">
    <w:name w:val="Таблица-сетка 7 цветная2"/>
    <w:basedOn w:val="a3"/>
    <w:uiPriority w:val="52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20">
    <w:name w:val="Список-таблица 1 светлая2"/>
    <w:basedOn w:val="a3"/>
    <w:uiPriority w:val="46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20">
    <w:name w:val="Список-таблица 22"/>
    <w:basedOn w:val="a3"/>
    <w:uiPriority w:val="47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0">
    <w:name w:val="Список-таблица 32"/>
    <w:basedOn w:val="a3"/>
    <w:uiPriority w:val="48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420">
    <w:name w:val="Список-таблица 42"/>
    <w:basedOn w:val="a3"/>
    <w:uiPriority w:val="4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0">
    <w:name w:val="Список-таблица 5 темная2"/>
    <w:basedOn w:val="a3"/>
    <w:uiPriority w:val="50"/>
    <w:rsid w:val="00B9564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0">
    <w:name w:val="Список-таблица 6 цветная2"/>
    <w:basedOn w:val="a3"/>
    <w:uiPriority w:val="51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0">
    <w:name w:val="Список-таблица 7 цветная2"/>
    <w:basedOn w:val="a3"/>
    <w:uiPriority w:val="52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12">
    <w:name w:val="Заголовок 2 Знак1"/>
    <w:basedOn w:val="a2"/>
    <w:uiPriority w:val="9"/>
    <w:semiHidden/>
    <w:rsid w:val="00B95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def-term">
    <w:name w:val="def-term"/>
    <w:basedOn w:val="a2"/>
    <w:rsid w:val="00B9564A"/>
  </w:style>
  <w:style w:type="paragraph" w:customStyle="1" w:styleId="ConsTitle">
    <w:name w:val="ConsTitle"/>
    <w:rsid w:val="00B956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1"/>
    <w:uiPriority w:val="1"/>
    <w:qFormat/>
    <w:rsid w:val="00B956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ff4">
    <w:name w:val="Placeholder Text"/>
    <w:uiPriority w:val="99"/>
    <w:semiHidden/>
    <w:rsid w:val="00B9564A"/>
    <w:rPr>
      <w:color w:val="808080"/>
    </w:rPr>
  </w:style>
  <w:style w:type="character" w:customStyle="1" w:styleId="FontStyle47">
    <w:name w:val="Font Style47"/>
    <w:rsid w:val="00B9564A"/>
    <w:rPr>
      <w:rFonts w:ascii="Times New Roman" w:hAnsi="Times New Roman" w:cs="Times New Roman"/>
      <w:i/>
      <w:iCs/>
      <w:sz w:val="22"/>
      <w:szCs w:val="22"/>
    </w:rPr>
  </w:style>
  <w:style w:type="character" w:customStyle="1" w:styleId="2e">
    <w:name w:val="Основной текст (2)_"/>
    <w:rsid w:val="00B9564A"/>
    <w:rPr>
      <w:rFonts w:ascii="Times New Roman" w:eastAsia="Times New Roman" w:hAnsi="Times New Roman"/>
      <w:sz w:val="24"/>
      <w:szCs w:val="24"/>
      <w:shd w:val="clear" w:color="auto" w:fill="FFFFFF"/>
    </w:rPr>
  </w:style>
  <w:style w:type="character" w:customStyle="1" w:styleId="2f">
    <w:name w:val="Основной текст (2) + Не полужирный"/>
    <w:rsid w:val="00B956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affff5">
    <w:name w:val="Основной текст_"/>
    <w:link w:val="2f0"/>
    <w:rsid w:val="00B9564A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f0">
    <w:name w:val="Основной текст2"/>
    <w:basedOn w:val="a1"/>
    <w:link w:val="affff5"/>
    <w:rsid w:val="00B9564A"/>
    <w:pPr>
      <w:shd w:val="clear" w:color="auto" w:fill="FFFFFF"/>
      <w:spacing w:before="120" w:after="0" w:line="298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WW8Num4z0">
    <w:name w:val="WW8Num4z0"/>
    <w:rsid w:val="00B9564A"/>
    <w:rPr>
      <w:rFonts w:ascii="Symbol" w:hAnsi="Symbol" w:cs="OpenSymbol"/>
    </w:rPr>
  </w:style>
  <w:style w:type="paragraph" w:customStyle="1" w:styleId="affff6">
    <w:name w:val="Шапка таблицы"/>
    <w:basedOn w:val="a1"/>
    <w:rsid w:val="00B9564A"/>
    <w:pPr>
      <w:spacing w:after="0" w:line="60" w:lineRule="atLeast"/>
      <w:jc w:val="center"/>
    </w:pPr>
    <w:rPr>
      <w:rFonts w:ascii="Times New Roman" w:eastAsia="Times New Roman" w:hAnsi="Times New Roman" w:cs="Times New Roman"/>
      <w:b/>
      <w:color w:val="000000"/>
      <w:spacing w:val="-6"/>
      <w:sz w:val="16"/>
      <w:szCs w:val="20"/>
      <w:lang w:eastAsia="ru-RU"/>
    </w:rPr>
  </w:style>
  <w:style w:type="table" w:customStyle="1" w:styleId="2f1">
    <w:name w:val="Сетка таблицы2"/>
    <w:basedOn w:val="a3"/>
    <w:next w:val="aff"/>
    <w:uiPriority w:val="39"/>
    <w:rsid w:val="0054115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1"/>
    <w:rsid w:val="00E818CF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7">
    <w:name w:val="Нормальный"/>
    <w:basedOn w:val="a1"/>
    <w:rsid w:val="00E818CF"/>
    <w:pPr>
      <w:suppressAutoHyphens/>
      <w:overflowPunct w:val="0"/>
      <w:autoSpaceDE w:val="0"/>
      <w:autoSpaceDN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ru-RU"/>
    </w:rPr>
  </w:style>
  <w:style w:type="character" w:customStyle="1" w:styleId="affff8">
    <w:name w:val="Нет"/>
    <w:rsid w:val="007E2809"/>
  </w:style>
  <w:style w:type="paragraph" w:customStyle="1" w:styleId="s1">
    <w:name w:val="s_1"/>
    <w:basedOn w:val="a1"/>
    <w:rsid w:val="007E2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ru-RU"/>
    </w:rPr>
  </w:style>
  <w:style w:type="numbering" w:customStyle="1" w:styleId="92">
    <w:name w:val="Нет списка9"/>
    <w:next w:val="a4"/>
    <w:uiPriority w:val="99"/>
    <w:semiHidden/>
    <w:rsid w:val="00791FF4"/>
  </w:style>
  <w:style w:type="table" w:customStyle="1" w:styleId="3a">
    <w:name w:val="Сетка таблицы3"/>
    <w:basedOn w:val="a3"/>
    <w:next w:val="aff"/>
    <w:rsid w:val="00791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">
    <w:name w:val="pre"/>
    <w:rsid w:val="00791FF4"/>
  </w:style>
  <w:style w:type="numbering" w:customStyle="1" w:styleId="100">
    <w:name w:val="Нет списка10"/>
    <w:next w:val="a4"/>
    <w:uiPriority w:val="99"/>
    <w:semiHidden/>
    <w:rsid w:val="00791FF4"/>
  </w:style>
  <w:style w:type="table" w:customStyle="1" w:styleId="44">
    <w:name w:val="Сетка таблицы4"/>
    <w:basedOn w:val="a3"/>
    <w:next w:val="aff"/>
    <w:rsid w:val="00791F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ternet.garant.r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5F2899041A1E022FD608256F7E2705920B71C001482963471634E41CBF24815B8BF9D26833BA6A3AE7D527P0V2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consultantplus://offline/ref=5F2899041A1E022FD608256F7E2705920B71C001482963471634E41CBF24815B8BF9D26833BA6A3AE7D520P0V4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consultantplus://offline/ref=5F2899041A1E022FD608256F7E2705920B71C001482963471634E41CBF24815B8BF9D26833BA6A3AE7D527P0V2M" TargetMode="Externa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5F2899041A1E022FD608256F7E2705920B71C001482963471634E41CBF24815B8BF9D26833BA6A3AE7D825P0V7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consultantplus://offline/ref=5F2899041A1E022FD608256F7E2705920B71C001482963471634E41CBF24815B8BF9D26833BA6A3AE5D92BP0V5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A6BC2-632B-4B88-933E-8B02D4182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10046</Words>
  <Characters>57268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2022-07-11T07:15:00Z</cp:lastPrinted>
  <dcterms:created xsi:type="dcterms:W3CDTF">2025-12-29T07:55:00Z</dcterms:created>
  <dcterms:modified xsi:type="dcterms:W3CDTF">2026-01-12T07:19:00Z</dcterms:modified>
</cp:coreProperties>
</file>